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5386" w14:textId="77777777" w:rsidR="0061216E" w:rsidRDefault="0061216E">
      <w:pPr>
        <w:pStyle w:val="BodyText"/>
        <w:rPr>
          <w:rFonts w:ascii="Times New Roman"/>
          <w:sz w:val="20"/>
        </w:rPr>
      </w:pPr>
    </w:p>
    <w:p w14:paraId="1A9E1C31" w14:textId="77777777" w:rsidR="0061216E" w:rsidRDefault="0061216E">
      <w:pPr>
        <w:pStyle w:val="BodyText"/>
        <w:rPr>
          <w:rFonts w:ascii="Times New Roman"/>
          <w:sz w:val="20"/>
        </w:rPr>
      </w:pPr>
    </w:p>
    <w:p w14:paraId="3EAC357B" w14:textId="77777777" w:rsidR="0061216E" w:rsidRDefault="0061216E">
      <w:pPr>
        <w:pStyle w:val="BodyText"/>
        <w:spacing w:before="7"/>
        <w:rPr>
          <w:rFonts w:ascii="Times New Roman"/>
          <w:sz w:val="22"/>
        </w:rPr>
      </w:pPr>
    </w:p>
    <w:p w14:paraId="6F8C7391" w14:textId="77777777" w:rsidR="0061216E" w:rsidRDefault="008E147E">
      <w:pPr>
        <w:tabs>
          <w:tab w:val="left" w:pos="1029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7A3A713E" w14:textId="77777777" w:rsidR="0061216E" w:rsidRDefault="0061216E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61216E" w14:paraId="28378324" w14:textId="77777777">
        <w:trPr>
          <w:trHeight w:hRule="exact" w:val="838"/>
        </w:trPr>
        <w:tc>
          <w:tcPr>
            <w:tcW w:w="3978" w:type="dxa"/>
            <w:shd w:val="clear" w:color="auto" w:fill="A7A8A7"/>
          </w:tcPr>
          <w:p w14:paraId="2F174332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A79AFC1" w14:textId="77777777" w:rsidR="0061216E" w:rsidRDefault="008E147E"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0" w:type="dxa"/>
            <w:shd w:val="clear" w:color="auto" w:fill="A7A8A7"/>
          </w:tcPr>
          <w:p w14:paraId="195849BF" w14:textId="77777777" w:rsidR="0061216E" w:rsidRDefault="008E147E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6B11D490" w14:textId="77777777" w:rsidR="0061216E" w:rsidRDefault="008E14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591" w:type="dxa"/>
            <w:shd w:val="clear" w:color="auto" w:fill="A7A8A7"/>
          </w:tcPr>
          <w:p w14:paraId="261490A6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DFDFF5A" w14:textId="77777777" w:rsidR="0061216E" w:rsidRDefault="008E147E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4" w:type="dxa"/>
            <w:shd w:val="clear" w:color="auto" w:fill="A7A8A7"/>
          </w:tcPr>
          <w:p w14:paraId="143A11BD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2C744D2" w14:textId="77777777" w:rsidR="0061216E" w:rsidRDefault="008E147E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4" w:type="dxa"/>
            <w:shd w:val="clear" w:color="auto" w:fill="A7A8A7"/>
          </w:tcPr>
          <w:p w14:paraId="01A7F8DF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403288E" w14:textId="77777777" w:rsidR="0061216E" w:rsidRDefault="008E147E">
            <w:pPr>
              <w:pStyle w:val="TableParagraph"/>
              <w:ind w:left="523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1216E" w14:paraId="02A09F25" w14:textId="77777777">
        <w:trPr>
          <w:trHeight w:hRule="exact" w:val="1114"/>
        </w:trPr>
        <w:tc>
          <w:tcPr>
            <w:tcW w:w="3978" w:type="dxa"/>
          </w:tcPr>
          <w:p w14:paraId="74AEB9DB" w14:textId="77777777" w:rsidR="0061216E" w:rsidRDefault="008E14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TSW describe the physical, social, and emotional dimensions of wellness</w:t>
            </w:r>
          </w:p>
        </w:tc>
        <w:tc>
          <w:tcPr>
            <w:tcW w:w="1390" w:type="dxa"/>
          </w:tcPr>
          <w:p w14:paraId="6E1CEA79" w14:textId="77777777" w:rsidR="0061216E" w:rsidRDefault="008E147E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665C195E" w14:textId="77777777" w:rsidR="0061216E" w:rsidRDefault="008E147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What impact does the stage of life have on wellness?</w:t>
            </w:r>
          </w:p>
        </w:tc>
        <w:tc>
          <w:tcPr>
            <w:tcW w:w="2614" w:type="dxa"/>
          </w:tcPr>
          <w:p w14:paraId="76461D43" w14:textId="77777777" w:rsidR="0061216E" w:rsidRDefault="008E147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Healthy choices contribute to wellness</w:t>
            </w:r>
          </w:p>
        </w:tc>
        <w:tc>
          <w:tcPr>
            <w:tcW w:w="2604" w:type="dxa"/>
            <w:vMerge w:val="restart"/>
          </w:tcPr>
          <w:p w14:paraId="7ADD85AD" w14:textId="77777777" w:rsidR="0061216E" w:rsidRDefault="008E147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1F5E453F" w14:textId="77777777" w:rsidR="0061216E" w:rsidRDefault="0061216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E933E0D" w14:textId="77777777" w:rsidR="0061216E" w:rsidRDefault="008E147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71C07374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F1A175B" w14:textId="77777777" w:rsidR="0061216E" w:rsidRDefault="008E147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26FF05C1" w14:textId="77777777" w:rsidR="0061216E" w:rsidRDefault="0061216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08C9528" w14:textId="77777777" w:rsidR="0061216E" w:rsidRDefault="008E147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4C42E36A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D1B4914" w14:textId="77777777" w:rsidR="0061216E" w:rsidRDefault="008E147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5ACF4980" w14:textId="77777777" w:rsidR="0061216E" w:rsidRDefault="0061216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D43870B" w14:textId="77777777" w:rsidR="0061216E" w:rsidRDefault="008E147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30" w:lineRule="exact"/>
              <w:ind w:right="10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61216E" w14:paraId="2384E309" w14:textId="77777777">
        <w:trPr>
          <w:trHeight w:hRule="exact" w:val="1115"/>
        </w:trPr>
        <w:tc>
          <w:tcPr>
            <w:tcW w:w="3978" w:type="dxa"/>
          </w:tcPr>
          <w:p w14:paraId="6706025D" w14:textId="77777777" w:rsidR="0061216E" w:rsidRDefault="008E147E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TSW demonstrate personal hygiene practices that support wellness</w:t>
            </w:r>
          </w:p>
        </w:tc>
        <w:tc>
          <w:tcPr>
            <w:tcW w:w="1390" w:type="dxa"/>
          </w:tcPr>
          <w:p w14:paraId="6C95A544" w14:textId="77777777" w:rsidR="0061216E" w:rsidRDefault="008E147E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43F21FBC" w14:textId="77777777" w:rsidR="0061216E" w:rsidRDefault="008E147E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Why are foods classified?</w:t>
            </w:r>
          </w:p>
        </w:tc>
        <w:tc>
          <w:tcPr>
            <w:tcW w:w="2614" w:type="dxa"/>
          </w:tcPr>
          <w:p w14:paraId="3AB836DB" w14:textId="77777777" w:rsidR="0061216E" w:rsidRDefault="008E147E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Practicing safety promotes healthy conditions</w:t>
            </w:r>
          </w:p>
        </w:tc>
        <w:tc>
          <w:tcPr>
            <w:tcW w:w="2604" w:type="dxa"/>
            <w:vMerge/>
          </w:tcPr>
          <w:p w14:paraId="481D34F1" w14:textId="77777777" w:rsidR="0061216E" w:rsidRDefault="0061216E"/>
        </w:tc>
      </w:tr>
      <w:tr w:rsidR="0061216E" w14:paraId="4B4644C4" w14:textId="77777777">
        <w:trPr>
          <w:trHeight w:hRule="exact" w:val="1114"/>
        </w:trPr>
        <w:tc>
          <w:tcPr>
            <w:tcW w:w="3978" w:type="dxa"/>
          </w:tcPr>
          <w:p w14:paraId="3C068FCF" w14:textId="77777777" w:rsidR="0061216E" w:rsidRDefault="008E147E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TSW discuss factors that contribute to healthy physical, social, emotional growth</w:t>
            </w:r>
          </w:p>
        </w:tc>
        <w:tc>
          <w:tcPr>
            <w:tcW w:w="1390" w:type="dxa"/>
          </w:tcPr>
          <w:p w14:paraId="62C7D33C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26FF993D" w14:textId="77777777" w:rsidR="0061216E" w:rsidRDefault="008E147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What impact does wellness have on health conditions?</w:t>
            </w:r>
          </w:p>
        </w:tc>
        <w:tc>
          <w:tcPr>
            <w:tcW w:w="2614" w:type="dxa"/>
          </w:tcPr>
          <w:p w14:paraId="36A676FA" w14:textId="77777777" w:rsidR="0061216E" w:rsidRDefault="008E147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A person expresses emotions in a variety of ways</w:t>
            </w:r>
          </w:p>
        </w:tc>
        <w:tc>
          <w:tcPr>
            <w:tcW w:w="2604" w:type="dxa"/>
            <w:vMerge/>
          </w:tcPr>
          <w:p w14:paraId="2B2F290B" w14:textId="77777777" w:rsidR="0061216E" w:rsidRDefault="0061216E"/>
        </w:tc>
      </w:tr>
      <w:tr w:rsidR="0061216E" w14:paraId="5C205EE8" w14:textId="77777777">
        <w:trPr>
          <w:trHeight w:hRule="exact" w:val="838"/>
        </w:trPr>
        <w:tc>
          <w:tcPr>
            <w:tcW w:w="3978" w:type="dxa"/>
          </w:tcPr>
          <w:p w14:paraId="61C8EEC4" w14:textId="77777777" w:rsidR="0061216E" w:rsidRDefault="008E147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TSW differentiate between healthy and unhealthy eating patterns</w:t>
            </w:r>
          </w:p>
        </w:tc>
        <w:tc>
          <w:tcPr>
            <w:tcW w:w="1390" w:type="dxa"/>
          </w:tcPr>
          <w:p w14:paraId="747CADB1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6E204CFE" w14:textId="77777777" w:rsidR="0061216E" w:rsidRDefault="008E147E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What makes food healthy?</w:t>
            </w:r>
          </w:p>
        </w:tc>
        <w:tc>
          <w:tcPr>
            <w:tcW w:w="2614" w:type="dxa"/>
          </w:tcPr>
          <w:p w14:paraId="6836A97A" w14:textId="77777777" w:rsidR="0061216E" w:rsidRDefault="008E14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Abuse is unhealthy</w:t>
            </w:r>
          </w:p>
        </w:tc>
        <w:tc>
          <w:tcPr>
            <w:tcW w:w="2604" w:type="dxa"/>
            <w:vMerge/>
          </w:tcPr>
          <w:p w14:paraId="14109B3E" w14:textId="77777777" w:rsidR="0061216E" w:rsidRDefault="0061216E"/>
        </w:tc>
      </w:tr>
      <w:tr w:rsidR="0061216E" w14:paraId="41305C0D" w14:textId="77777777">
        <w:trPr>
          <w:trHeight w:hRule="exact" w:val="839"/>
        </w:trPr>
        <w:tc>
          <w:tcPr>
            <w:tcW w:w="3978" w:type="dxa"/>
          </w:tcPr>
          <w:p w14:paraId="60E5CBC3" w14:textId="77777777" w:rsidR="0061216E" w:rsidRDefault="008E147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TSW interpret food product labels</w:t>
            </w:r>
          </w:p>
        </w:tc>
        <w:tc>
          <w:tcPr>
            <w:tcW w:w="1390" w:type="dxa"/>
          </w:tcPr>
          <w:p w14:paraId="6AC6DDBD" w14:textId="77777777" w:rsidR="0061216E" w:rsidRDefault="008E147E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591" w:type="dxa"/>
          </w:tcPr>
          <w:p w14:paraId="6A359D0F" w14:textId="77777777" w:rsidR="0061216E" w:rsidRDefault="008E147E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How do health conditions affect a person’s wellness?</w:t>
            </w:r>
          </w:p>
        </w:tc>
        <w:tc>
          <w:tcPr>
            <w:tcW w:w="2614" w:type="dxa"/>
          </w:tcPr>
          <w:p w14:paraId="25D73CF7" w14:textId="77777777" w:rsidR="0061216E" w:rsidRDefault="008E147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There are strategies to deal with stress</w:t>
            </w:r>
          </w:p>
        </w:tc>
        <w:tc>
          <w:tcPr>
            <w:tcW w:w="2604" w:type="dxa"/>
            <w:vMerge/>
          </w:tcPr>
          <w:p w14:paraId="4D4A9484" w14:textId="77777777" w:rsidR="0061216E" w:rsidRDefault="0061216E"/>
        </w:tc>
      </w:tr>
      <w:tr w:rsidR="0061216E" w14:paraId="057BA532" w14:textId="77777777">
        <w:trPr>
          <w:trHeight w:hRule="exact" w:val="1114"/>
        </w:trPr>
        <w:tc>
          <w:tcPr>
            <w:tcW w:w="3978" w:type="dxa"/>
          </w:tcPr>
          <w:p w14:paraId="77483F3A" w14:textId="77777777" w:rsidR="0061216E" w:rsidRDefault="008E147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TSW discuss the importance of the early detection of diseases and health conditions</w:t>
            </w:r>
          </w:p>
        </w:tc>
        <w:tc>
          <w:tcPr>
            <w:tcW w:w="1390" w:type="dxa"/>
          </w:tcPr>
          <w:p w14:paraId="29AE927A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29361648" w14:textId="77777777" w:rsidR="0061216E" w:rsidRDefault="008E147E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How is a situation determined to be abusive?</w:t>
            </w:r>
          </w:p>
        </w:tc>
        <w:tc>
          <w:tcPr>
            <w:tcW w:w="2614" w:type="dxa"/>
          </w:tcPr>
          <w:p w14:paraId="1B019855" w14:textId="77777777" w:rsidR="0061216E" w:rsidRDefault="0061216E"/>
        </w:tc>
        <w:tc>
          <w:tcPr>
            <w:tcW w:w="2604" w:type="dxa"/>
            <w:vMerge/>
          </w:tcPr>
          <w:p w14:paraId="273DB5FE" w14:textId="77777777" w:rsidR="0061216E" w:rsidRDefault="0061216E"/>
        </w:tc>
      </w:tr>
      <w:tr w:rsidR="0061216E" w14:paraId="3D366219" w14:textId="77777777">
        <w:trPr>
          <w:trHeight w:hRule="exact" w:val="838"/>
        </w:trPr>
        <w:tc>
          <w:tcPr>
            <w:tcW w:w="3978" w:type="dxa"/>
          </w:tcPr>
          <w:p w14:paraId="737D336C" w14:textId="77777777" w:rsidR="0061216E" w:rsidRDefault="008E147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TSW determine the characteristics of safe and unsafe situations</w:t>
            </w:r>
          </w:p>
        </w:tc>
        <w:tc>
          <w:tcPr>
            <w:tcW w:w="1390" w:type="dxa"/>
          </w:tcPr>
          <w:p w14:paraId="252AA248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6FA07B4C" w14:textId="77777777" w:rsidR="0061216E" w:rsidRDefault="008E147E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How can you deal with stress?</w:t>
            </w:r>
          </w:p>
        </w:tc>
        <w:tc>
          <w:tcPr>
            <w:tcW w:w="2614" w:type="dxa"/>
          </w:tcPr>
          <w:p w14:paraId="7AA6F5F6" w14:textId="77777777" w:rsidR="0061216E" w:rsidRDefault="0061216E"/>
        </w:tc>
        <w:tc>
          <w:tcPr>
            <w:tcW w:w="2604" w:type="dxa"/>
            <w:vMerge/>
          </w:tcPr>
          <w:p w14:paraId="7236D92C" w14:textId="77777777" w:rsidR="0061216E" w:rsidRDefault="0061216E"/>
        </w:tc>
      </w:tr>
      <w:tr w:rsidR="0061216E" w14:paraId="7931DE0D" w14:textId="77777777">
        <w:trPr>
          <w:trHeight w:hRule="exact" w:val="839"/>
        </w:trPr>
        <w:tc>
          <w:tcPr>
            <w:tcW w:w="3978" w:type="dxa"/>
          </w:tcPr>
          <w:p w14:paraId="6A5E2F52" w14:textId="77777777" w:rsidR="0061216E" w:rsidRDefault="008E147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TSW explain that abuse can take several forms, including verbal and emotional</w:t>
            </w:r>
          </w:p>
        </w:tc>
        <w:tc>
          <w:tcPr>
            <w:tcW w:w="1390" w:type="dxa"/>
          </w:tcPr>
          <w:p w14:paraId="3A4A5F9D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5242E96B" w14:textId="77777777" w:rsidR="0061216E" w:rsidRDefault="008E14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What is a stereotype?</w:t>
            </w:r>
          </w:p>
        </w:tc>
        <w:tc>
          <w:tcPr>
            <w:tcW w:w="2614" w:type="dxa"/>
          </w:tcPr>
          <w:p w14:paraId="6C019079" w14:textId="77777777" w:rsidR="0061216E" w:rsidRDefault="0061216E"/>
        </w:tc>
        <w:tc>
          <w:tcPr>
            <w:tcW w:w="2604" w:type="dxa"/>
            <w:vMerge/>
          </w:tcPr>
          <w:p w14:paraId="131073A9" w14:textId="77777777" w:rsidR="0061216E" w:rsidRDefault="0061216E"/>
        </w:tc>
      </w:tr>
    </w:tbl>
    <w:p w14:paraId="4112EC77" w14:textId="77777777" w:rsidR="0061216E" w:rsidRDefault="0061216E">
      <w:pPr>
        <w:sectPr w:rsidR="006121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980" w:right="1220" w:bottom="1260" w:left="1220" w:header="725" w:footer="1061" w:gutter="0"/>
          <w:pgNumType w:start="1"/>
          <w:cols w:space="720"/>
        </w:sectPr>
      </w:pPr>
    </w:p>
    <w:p w14:paraId="0E065F16" w14:textId="77777777" w:rsidR="0061216E" w:rsidRDefault="0061216E">
      <w:pPr>
        <w:pStyle w:val="BodyText"/>
        <w:rPr>
          <w:rFonts w:ascii="Times New Roman"/>
          <w:sz w:val="20"/>
        </w:rPr>
      </w:pPr>
    </w:p>
    <w:p w14:paraId="257A77E8" w14:textId="77777777" w:rsidR="0061216E" w:rsidRDefault="0061216E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61216E" w14:paraId="7CB5702F" w14:textId="77777777">
        <w:trPr>
          <w:trHeight w:hRule="exact" w:val="838"/>
        </w:trPr>
        <w:tc>
          <w:tcPr>
            <w:tcW w:w="3978" w:type="dxa"/>
          </w:tcPr>
          <w:p w14:paraId="6656B980" w14:textId="77777777" w:rsidR="0061216E" w:rsidRDefault="008E147E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TSW describe the characteristics of safe and unsafe situations</w:t>
            </w:r>
          </w:p>
        </w:tc>
        <w:tc>
          <w:tcPr>
            <w:tcW w:w="1390" w:type="dxa"/>
          </w:tcPr>
          <w:p w14:paraId="28174283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1F5F5B5B" w14:textId="77777777" w:rsidR="0061216E" w:rsidRDefault="0061216E"/>
        </w:tc>
        <w:tc>
          <w:tcPr>
            <w:tcW w:w="2614" w:type="dxa"/>
          </w:tcPr>
          <w:p w14:paraId="28407BA4" w14:textId="77777777" w:rsidR="0061216E" w:rsidRDefault="0061216E"/>
        </w:tc>
        <w:tc>
          <w:tcPr>
            <w:tcW w:w="2604" w:type="dxa"/>
            <w:vMerge w:val="restart"/>
          </w:tcPr>
          <w:p w14:paraId="4CD4044A" w14:textId="77777777" w:rsidR="0061216E" w:rsidRDefault="0061216E"/>
        </w:tc>
      </w:tr>
      <w:tr w:rsidR="0061216E" w14:paraId="1184DD51" w14:textId="77777777">
        <w:trPr>
          <w:trHeight w:hRule="exact" w:val="1115"/>
        </w:trPr>
        <w:tc>
          <w:tcPr>
            <w:tcW w:w="3978" w:type="dxa"/>
          </w:tcPr>
          <w:p w14:paraId="579DAB17" w14:textId="77777777" w:rsidR="0061216E" w:rsidRDefault="008E147E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TSW describe and demonstrate simple first aid procedures, including the assessment of choking and breathing</w:t>
            </w:r>
          </w:p>
        </w:tc>
        <w:tc>
          <w:tcPr>
            <w:tcW w:w="1390" w:type="dxa"/>
          </w:tcPr>
          <w:p w14:paraId="56B98079" w14:textId="77777777" w:rsidR="0061216E" w:rsidRDefault="008E147E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591" w:type="dxa"/>
          </w:tcPr>
          <w:p w14:paraId="25828A1C" w14:textId="77777777" w:rsidR="0061216E" w:rsidRDefault="0061216E"/>
        </w:tc>
        <w:tc>
          <w:tcPr>
            <w:tcW w:w="2614" w:type="dxa"/>
          </w:tcPr>
          <w:p w14:paraId="1BF91A15" w14:textId="77777777" w:rsidR="0061216E" w:rsidRDefault="0061216E"/>
        </w:tc>
        <w:tc>
          <w:tcPr>
            <w:tcW w:w="2604" w:type="dxa"/>
            <w:vMerge/>
          </w:tcPr>
          <w:p w14:paraId="3E6A5D2A" w14:textId="77777777" w:rsidR="0061216E" w:rsidRDefault="0061216E"/>
        </w:tc>
      </w:tr>
      <w:tr w:rsidR="0061216E" w14:paraId="50177617" w14:textId="77777777">
        <w:trPr>
          <w:trHeight w:hRule="exact" w:val="1114"/>
        </w:trPr>
        <w:tc>
          <w:tcPr>
            <w:tcW w:w="3978" w:type="dxa"/>
          </w:tcPr>
          <w:p w14:paraId="312B23B9" w14:textId="77777777" w:rsidR="0061216E" w:rsidRDefault="008E147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TSW describe basic human needs and how individuals and families attempt to meet those needs</w:t>
            </w:r>
          </w:p>
        </w:tc>
        <w:tc>
          <w:tcPr>
            <w:tcW w:w="1390" w:type="dxa"/>
          </w:tcPr>
          <w:p w14:paraId="5F064BFE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4.E.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0F9E3CAC" w14:textId="77777777" w:rsidR="0061216E" w:rsidRDefault="0061216E"/>
        </w:tc>
        <w:tc>
          <w:tcPr>
            <w:tcW w:w="2614" w:type="dxa"/>
          </w:tcPr>
          <w:p w14:paraId="448A4D74" w14:textId="77777777" w:rsidR="0061216E" w:rsidRDefault="0061216E"/>
        </w:tc>
        <w:tc>
          <w:tcPr>
            <w:tcW w:w="2604" w:type="dxa"/>
            <w:vMerge/>
          </w:tcPr>
          <w:p w14:paraId="08CA331C" w14:textId="77777777" w:rsidR="0061216E" w:rsidRDefault="0061216E"/>
        </w:tc>
      </w:tr>
      <w:tr w:rsidR="0061216E" w14:paraId="54D817EB" w14:textId="77777777">
        <w:trPr>
          <w:trHeight w:hRule="exact" w:val="1390"/>
        </w:trPr>
        <w:tc>
          <w:tcPr>
            <w:tcW w:w="3978" w:type="dxa"/>
          </w:tcPr>
          <w:p w14:paraId="2F1A1DAF" w14:textId="77777777" w:rsidR="0061216E" w:rsidRDefault="008E147E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TSW distinguish among conflict, violence</w:t>
            </w:r>
            <w:proofErr w:type="gramStart"/>
            <w:r>
              <w:rPr>
                <w:sz w:val="24"/>
              </w:rPr>
              <w:t>, ,</w:t>
            </w:r>
            <w:proofErr w:type="gramEnd"/>
            <w:r>
              <w:rPr>
                <w:sz w:val="24"/>
              </w:rPr>
              <w:t xml:space="preserve"> harassment, and bullying and discuss factors that contribute to each</w:t>
            </w:r>
          </w:p>
        </w:tc>
        <w:tc>
          <w:tcPr>
            <w:tcW w:w="1390" w:type="dxa"/>
          </w:tcPr>
          <w:p w14:paraId="17F18770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4.E.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27E58465" w14:textId="77777777" w:rsidR="0061216E" w:rsidRDefault="0061216E"/>
        </w:tc>
        <w:tc>
          <w:tcPr>
            <w:tcW w:w="2614" w:type="dxa"/>
          </w:tcPr>
          <w:p w14:paraId="2B14CCB7" w14:textId="77777777" w:rsidR="0061216E" w:rsidRDefault="0061216E"/>
        </w:tc>
        <w:tc>
          <w:tcPr>
            <w:tcW w:w="2604" w:type="dxa"/>
            <w:vMerge/>
          </w:tcPr>
          <w:p w14:paraId="57FE60E5" w14:textId="77777777" w:rsidR="0061216E" w:rsidRDefault="0061216E"/>
        </w:tc>
      </w:tr>
      <w:tr w:rsidR="0061216E" w14:paraId="215A49A1" w14:textId="77777777">
        <w:trPr>
          <w:trHeight w:hRule="exact" w:val="838"/>
        </w:trPr>
        <w:tc>
          <w:tcPr>
            <w:tcW w:w="3978" w:type="dxa"/>
          </w:tcPr>
          <w:p w14:paraId="011A6D57" w14:textId="77777777" w:rsidR="0061216E" w:rsidRDefault="008E14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TSW discuss the causes of stress</w:t>
            </w:r>
          </w:p>
        </w:tc>
        <w:tc>
          <w:tcPr>
            <w:tcW w:w="1390" w:type="dxa"/>
          </w:tcPr>
          <w:p w14:paraId="6DE14359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4.E.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591" w:type="dxa"/>
          </w:tcPr>
          <w:p w14:paraId="75E195A1" w14:textId="77777777" w:rsidR="0061216E" w:rsidRDefault="0061216E"/>
        </w:tc>
        <w:tc>
          <w:tcPr>
            <w:tcW w:w="2614" w:type="dxa"/>
          </w:tcPr>
          <w:p w14:paraId="6A36473C" w14:textId="77777777" w:rsidR="0061216E" w:rsidRDefault="0061216E"/>
        </w:tc>
        <w:tc>
          <w:tcPr>
            <w:tcW w:w="2604" w:type="dxa"/>
            <w:vMerge/>
          </w:tcPr>
          <w:p w14:paraId="3F57AB7A" w14:textId="77777777" w:rsidR="0061216E" w:rsidRDefault="0061216E"/>
        </w:tc>
      </w:tr>
      <w:tr w:rsidR="0061216E" w14:paraId="1D0A86B5" w14:textId="77777777">
        <w:trPr>
          <w:trHeight w:hRule="exact" w:val="1921"/>
        </w:trPr>
        <w:tc>
          <w:tcPr>
            <w:tcW w:w="13176" w:type="dxa"/>
            <w:gridSpan w:val="5"/>
            <w:shd w:val="clear" w:color="auto" w:fill="C0C0C0"/>
          </w:tcPr>
          <w:p w14:paraId="1FC764F4" w14:textId="77777777" w:rsidR="0061216E" w:rsidRDefault="008E14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3F78B8B6" w14:textId="77777777" w:rsidR="0061216E" w:rsidRDefault="0061216E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1552F051" w14:textId="77777777" w:rsidR="0061216E" w:rsidRDefault="008E147E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>Skeletons – use models, pictures and x rays to have students compare to various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</w:p>
          <w:p w14:paraId="29DA10DE" w14:textId="77777777" w:rsidR="0061216E" w:rsidRDefault="008E147E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329" w:hanging="1080"/>
              <w:rPr>
                <w:sz w:val="24"/>
              </w:rPr>
            </w:pPr>
            <w:r>
              <w:rPr>
                <w:sz w:val="24"/>
              </w:rPr>
              <w:t>Promote school safety rules by discussing rules of the school, on the bus, playground, etc. Discuss how these rules, if not followed, could cause safety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14:paraId="2DC5EC64" w14:textId="77777777" w:rsidR="0061216E" w:rsidRDefault="008E147E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 w:line="293" w:lineRule="exact"/>
              <w:ind w:left="283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Arnie and the New Kid </w:t>
            </w:r>
            <w:r>
              <w:rPr>
                <w:sz w:val="24"/>
              </w:rPr>
              <w:t>(Nancy L.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Carlson)</w:t>
            </w:r>
          </w:p>
        </w:tc>
      </w:tr>
    </w:tbl>
    <w:p w14:paraId="37DE8115" w14:textId="77777777" w:rsidR="0061216E" w:rsidRDefault="0061216E">
      <w:pPr>
        <w:spacing w:line="293" w:lineRule="exact"/>
        <w:rPr>
          <w:sz w:val="24"/>
        </w:rPr>
        <w:sectPr w:rsidR="0061216E">
          <w:pgSz w:w="15840" w:h="12240" w:orient="landscape"/>
          <w:pgMar w:top="980" w:right="1220" w:bottom="1260" w:left="1220" w:header="725" w:footer="1061" w:gutter="0"/>
          <w:cols w:space="720"/>
        </w:sectPr>
      </w:pPr>
    </w:p>
    <w:p w14:paraId="6E0AC65D" w14:textId="77777777" w:rsidR="0061216E" w:rsidRDefault="0061216E">
      <w:pPr>
        <w:pStyle w:val="BodyText"/>
        <w:rPr>
          <w:rFonts w:ascii="Times New Roman"/>
          <w:sz w:val="20"/>
        </w:rPr>
      </w:pPr>
    </w:p>
    <w:p w14:paraId="2E68BF6B" w14:textId="77777777" w:rsidR="0061216E" w:rsidRDefault="008E147E">
      <w:pPr>
        <w:tabs>
          <w:tab w:val="left" w:pos="1029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2.2: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0384396D" w14:textId="77777777" w:rsidR="0061216E" w:rsidRDefault="0061216E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1216E" w14:paraId="10D15005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029BBE01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BD4D0B4" w14:textId="77777777" w:rsidR="0061216E" w:rsidRDefault="008E147E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1E5766E8" w14:textId="77777777" w:rsidR="0061216E" w:rsidRDefault="008E147E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1A1390C6" w14:textId="77777777" w:rsidR="0061216E" w:rsidRDefault="008E14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7BA5C222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1159A20" w14:textId="77777777" w:rsidR="0061216E" w:rsidRDefault="008E147E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54C67632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CB13B52" w14:textId="77777777" w:rsidR="0061216E" w:rsidRDefault="008E147E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163DACDB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71D0EE5" w14:textId="77777777" w:rsidR="0061216E" w:rsidRDefault="008E147E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1216E" w14:paraId="4E2B6AB6" w14:textId="77777777">
        <w:trPr>
          <w:trHeight w:hRule="exact" w:val="1666"/>
        </w:trPr>
        <w:tc>
          <w:tcPr>
            <w:tcW w:w="3971" w:type="dxa"/>
          </w:tcPr>
          <w:p w14:paraId="48F787B6" w14:textId="77777777" w:rsidR="0061216E" w:rsidRDefault="008E147E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TSW present health information, orally and in writing, to peers</w:t>
            </w:r>
          </w:p>
        </w:tc>
        <w:tc>
          <w:tcPr>
            <w:tcW w:w="1391" w:type="dxa"/>
          </w:tcPr>
          <w:p w14:paraId="5B1E3E49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2486950" w14:textId="77777777" w:rsidR="0061216E" w:rsidRDefault="008E147E">
            <w:pPr>
              <w:pStyle w:val="TableParagraph"/>
              <w:ind w:left="101" w:right="855"/>
              <w:rPr>
                <w:sz w:val="24"/>
              </w:rPr>
            </w:pPr>
            <w:r>
              <w:rPr>
                <w:sz w:val="24"/>
              </w:rPr>
              <w:t>Why is communication important?</w:t>
            </w:r>
          </w:p>
        </w:tc>
        <w:tc>
          <w:tcPr>
            <w:tcW w:w="2612" w:type="dxa"/>
          </w:tcPr>
          <w:p w14:paraId="1EFCE008" w14:textId="77777777" w:rsidR="0061216E" w:rsidRDefault="008E147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People are entitled to have ideas and opinions</w:t>
            </w:r>
          </w:p>
        </w:tc>
        <w:tc>
          <w:tcPr>
            <w:tcW w:w="2602" w:type="dxa"/>
            <w:vMerge w:val="restart"/>
          </w:tcPr>
          <w:p w14:paraId="662B4EB2" w14:textId="77777777" w:rsidR="0061216E" w:rsidRDefault="008E147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267700EC" w14:textId="77777777" w:rsidR="0061216E" w:rsidRDefault="0061216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E6B13AF" w14:textId="77777777" w:rsidR="0061216E" w:rsidRDefault="008E147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2CDEF206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FF794A9" w14:textId="77777777" w:rsidR="0061216E" w:rsidRDefault="008E147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580F1858" w14:textId="77777777" w:rsidR="0061216E" w:rsidRDefault="0061216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5625D909" w14:textId="77777777" w:rsidR="0061216E" w:rsidRDefault="008E147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05040BC9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744C583" w14:textId="77777777" w:rsidR="0061216E" w:rsidRDefault="008E147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7459DB7F" w14:textId="77777777" w:rsidR="0061216E" w:rsidRDefault="0061216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6469E15" w14:textId="77777777" w:rsidR="0061216E" w:rsidRDefault="008E147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30" w:lineRule="exact"/>
              <w:ind w:right="10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61216E" w14:paraId="011B95BF" w14:textId="77777777">
        <w:trPr>
          <w:trHeight w:hRule="exact" w:val="1115"/>
        </w:trPr>
        <w:tc>
          <w:tcPr>
            <w:tcW w:w="3971" w:type="dxa"/>
          </w:tcPr>
          <w:p w14:paraId="72A9B536" w14:textId="77777777" w:rsidR="0061216E" w:rsidRDefault="008E147E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TSW identify ways to improve listening skills</w:t>
            </w:r>
          </w:p>
        </w:tc>
        <w:tc>
          <w:tcPr>
            <w:tcW w:w="1391" w:type="dxa"/>
          </w:tcPr>
          <w:p w14:paraId="7399C470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D11E536" w14:textId="77777777" w:rsidR="0061216E" w:rsidRDefault="008E147E">
            <w:pPr>
              <w:pStyle w:val="TableParagraph"/>
              <w:ind w:left="101" w:right="244"/>
              <w:jc w:val="both"/>
              <w:rPr>
                <w:sz w:val="24"/>
              </w:rPr>
            </w:pPr>
            <w:r>
              <w:rPr>
                <w:sz w:val="24"/>
              </w:rPr>
              <w:t>Why is it important to be tolerant of other’s ideas and opinions?</w:t>
            </w:r>
          </w:p>
        </w:tc>
        <w:tc>
          <w:tcPr>
            <w:tcW w:w="2612" w:type="dxa"/>
          </w:tcPr>
          <w:p w14:paraId="62933171" w14:textId="77777777" w:rsidR="0061216E" w:rsidRDefault="008E147E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Decisions play an important role in everyday life</w:t>
            </w:r>
          </w:p>
        </w:tc>
        <w:tc>
          <w:tcPr>
            <w:tcW w:w="2602" w:type="dxa"/>
            <w:vMerge/>
          </w:tcPr>
          <w:p w14:paraId="43DC9A63" w14:textId="77777777" w:rsidR="0061216E" w:rsidRDefault="0061216E"/>
        </w:tc>
      </w:tr>
      <w:tr w:rsidR="0061216E" w14:paraId="6AA2129A" w14:textId="77777777">
        <w:trPr>
          <w:trHeight w:hRule="exact" w:val="838"/>
        </w:trPr>
        <w:tc>
          <w:tcPr>
            <w:tcW w:w="3971" w:type="dxa"/>
          </w:tcPr>
          <w:p w14:paraId="1A4C6255" w14:textId="77777777" w:rsidR="0061216E" w:rsidRDefault="008E147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TSW identify the steps to making an effective decision</w:t>
            </w:r>
          </w:p>
        </w:tc>
        <w:tc>
          <w:tcPr>
            <w:tcW w:w="1391" w:type="dxa"/>
          </w:tcPr>
          <w:p w14:paraId="7F651538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3EBEF7A" w14:textId="77777777" w:rsidR="0061216E" w:rsidRDefault="008E147E">
            <w:pPr>
              <w:pStyle w:val="TableParagraph"/>
              <w:ind w:left="101" w:right="935"/>
              <w:rPr>
                <w:sz w:val="24"/>
              </w:rPr>
            </w:pPr>
            <w:r>
              <w:rPr>
                <w:sz w:val="24"/>
              </w:rPr>
              <w:t>Why are goals important?</w:t>
            </w:r>
          </w:p>
        </w:tc>
        <w:tc>
          <w:tcPr>
            <w:tcW w:w="2612" w:type="dxa"/>
          </w:tcPr>
          <w:p w14:paraId="6D4F13BA" w14:textId="77777777" w:rsidR="0061216E" w:rsidRDefault="008E147E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Character traits are learned</w:t>
            </w:r>
          </w:p>
        </w:tc>
        <w:tc>
          <w:tcPr>
            <w:tcW w:w="2602" w:type="dxa"/>
            <w:vMerge/>
          </w:tcPr>
          <w:p w14:paraId="0DB4C2CE" w14:textId="77777777" w:rsidR="0061216E" w:rsidRDefault="0061216E"/>
        </w:tc>
      </w:tr>
      <w:tr w:rsidR="0061216E" w14:paraId="22730767" w14:textId="77777777">
        <w:trPr>
          <w:trHeight w:hRule="exact" w:val="1114"/>
        </w:trPr>
        <w:tc>
          <w:tcPr>
            <w:tcW w:w="3971" w:type="dxa"/>
          </w:tcPr>
          <w:p w14:paraId="66B09FDE" w14:textId="77777777" w:rsidR="0061216E" w:rsidRDefault="008E147E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TSW describe situations that might require a</w:t>
            </w:r>
          </w:p>
          <w:p w14:paraId="20F20681" w14:textId="77777777" w:rsidR="0061216E" w:rsidRDefault="008E147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decision about health and safety</w:t>
            </w:r>
          </w:p>
        </w:tc>
        <w:tc>
          <w:tcPr>
            <w:tcW w:w="1391" w:type="dxa"/>
          </w:tcPr>
          <w:p w14:paraId="7FF04A31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05B3702" w14:textId="77777777" w:rsidR="0061216E" w:rsidRDefault="008E147E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character?</w:t>
            </w:r>
          </w:p>
        </w:tc>
        <w:tc>
          <w:tcPr>
            <w:tcW w:w="2612" w:type="dxa"/>
          </w:tcPr>
          <w:p w14:paraId="065A0F49" w14:textId="77777777" w:rsidR="0061216E" w:rsidRDefault="0061216E"/>
        </w:tc>
        <w:tc>
          <w:tcPr>
            <w:tcW w:w="2602" w:type="dxa"/>
            <w:vMerge/>
          </w:tcPr>
          <w:p w14:paraId="480928E7" w14:textId="77777777" w:rsidR="0061216E" w:rsidRDefault="0061216E"/>
        </w:tc>
      </w:tr>
      <w:tr w:rsidR="0061216E" w14:paraId="7AEA31F1" w14:textId="77777777">
        <w:trPr>
          <w:trHeight w:hRule="exact" w:val="839"/>
        </w:trPr>
        <w:tc>
          <w:tcPr>
            <w:tcW w:w="3971" w:type="dxa"/>
          </w:tcPr>
          <w:p w14:paraId="31EFB9F5" w14:textId="77777777" w:rsidR="0061216E" w:rsidRDefault="008E147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TSW determine how family, peers, and media influence decisions</w:t>
            </w:r>
          </w:p>
        </w:tc>
        <w:tc>
          <w:tcPr>
            <w:tcW w:w="1391" w:type="dxa"/>
          </w:tcPr>
          <w:p w14:paraId="54BDC70A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0F89BF13" w14:textId="77777777" w:rsidR="0061216E" w:rsidRDefault="008E147E">
            <w:pPr>
              <w:pStyle w:val="TableParagraph"/>
              <w:ind w:left="101" w:right="229"/>
              <w:rPr>
                <w:sz w:val="24"/>
              </w:rPr>
            </w:pPr>
            <w:r>
              <w:rPr>
                <w:sz w:val="24"/>
              </w:rPr>
              <w:t>Why is it important to work cooperatively?</w:t>
            </w:r>
          </w:p>
        </w:tc>
        <w:tc>
          <w:tcPr>
            <w:tcW w:w="2612" w:type="dxa"/>
          </w:tcPr>
          <w:p w14:paraId="3273F9B8" w14:textId="77777777" w:rsidR="0061216E" w:rsidRDefault="0061216E"/>
        </w:tc>
        <w:tc>
          <w:tcPr>
            <w:tcW w:w="2602" w:type="dxa"/>
            <w:vMerge/>
          </w:tcPr>
          <w:p w14:paraId="263FDC11" w14:textId="77777777" w:rsidR="0061216E" w:rsidRDefault="0061216E"/>
        </w:tc>
      </w:tr>
      <w:tr w:rsidR="0061216E" w14:paraId="21FCB745" w14:textId="77777777">
        <w:trPr>
          <w:trHeight w:hRule="exact" w:val="838"/>
        </w:trPr>
        <w:tc>
          <w:tcPr>
            <w:tcW w:w="3971" w:type="dxa"/>
          </w:tcPr>
          <w:p w14:paraId="058AEC7B" w14:textId="77777777" w:rsidR="0061216E" w:rsidRDefault="008E147E">
            <w:pPr>
              <w:pStyle w:val="TableParagraph"/>
              <w:ind w:right="422" w:firstLine="67"/>
              <w:rPr>
                <w:sz w:val="24"/>
              </w:rPr>
            </w:pPr>
            <w:r>
              <w:rPr>
                <w:sz w:val="24"/>
              </w:rPr>
              <w:t>TSW develop a personal health goal and track progress</w:t>
            </w:r>
          </w:p>
        </w:tc>
        <w:tc>
          <w:tcPr>
            <w:tcW w:w="1391" w:type="dxa"/>
          </w:tcPr>
          <w:p w14:paraId="3D9EDCF6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128F9EA4" w14:textId="77777777" w:rsidR="0061216E" w:rsidRDefault="0061216E"/>
        </w:tc>
        <w:tc>
          <w:tcPr>
            <w:tcW w:w="2612" w:type="dxa"/>
          </w:tcPr>
          <w:p w14:paraId="2AC5A1D1" w14:textId="77777777" w:rsidR="0061216E" w:rsidRDefault="0061216E"/>
        </w:tc>
        <w:tc>
          <w:tcPr>
            <w:tcW w:w="2602" w:type="dxa"/>
            <w:vMerge/>
          </w:tcPr>
          <w:p w14:paraId="7ADD9727" w14:textId="77777777" w:rsidR="0061216E" w:rsidRDefault="0061216E"/>
        </w:tc>
      </w:tr>
      <w:tr w:rsidR="0061216E" w14:paraId="02CEA7F2" w14:textId="77777777">
        <w:trPr>
          <w:trHeight w:hRule="exact" w:val="838"/>
        </w:trPr>
        <w:tc>
          <w:tcPr>
            <w:tcW w:w="3971" w:type="dxa"/>
          </w:tcPr>
          <w:p w14:paraId="770F8E88" w14:textId="77777777" w:rsidR="0061216E" w:rsidRDefault="008E147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determine how an individual’s character develops over time</w:t>
            </w:r>
          </w:p>
        </w:tc>
        <w:tc>
          <w:tcPr>
            <w:tcW w:w="1391" w:type="dxa"/>
          </w:tcPr>
          <w:p w14:paraId="2ADBE7A7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5152A90A" w14:textId="77777777" w:rsidR="0061216E" w:rsidRDefault="0061216E"/>
        </w:tc>
        <w:tc>
          <w:tcPr>
            <w:tcW w:w="2612" w:type="dxa"/>
          </w:tcPr>
          <w:p w14:paraId="6B2BC763" w14:textId="77777777" w:rsidR="0061216E" w:rsidRDefault="0061216E"/>
        </w:tc>
        <w:tc>
          <w:tcPr>
            <w:tcW w:w="2602" w:type="dxa"/>
            <w:vMerge/>
          </w:tcPr>
          <w:p w14:paraId="098D0A3E" w14:textId="77777777" w:rsidR="0061216E" w:rsidRDefault="0061216E"/>
        </w:tc>
      </w:tr>
      <w:tr w:rsidR="0061216E" w14:paraId="5F1C66DE" w14:textId="77777777">
        <w:trPr>
          <w:trHeight w:hRule="exact" w:val="839"/>
        </w:trPr>
        <w:tc>
          <w:tcPr>
            <w:tcW w:w="3971" w:type="dxa"/>
          </w:tcPr>
          <w:p w14:paraId="4D0DA3F6" w14:textId="77777777" w:rsidR="0061216E" w:rsidRDefault="008E14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TSW define ethical values</w:t>
            </w:r>
          </w:p>
        </w:tc>
        <w:tc>
          <w:tcPr>
            <w:tcW w:w="1391" w:type="dxa"/>
          </w:tcPr>
          <w:p w14:paraId="1F58054A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ECFA81A" w14:textId="77777777" w:rsidR="0061216E" w:rsidRDefault="0061216E"/>
        </w:tc>
        <w:tc>
          <w:tcPr>
            <w:tcW w:w="2612" w:type="dxa"/>
          </w:tcPr>
          <w:p w14:paraId="4F70941C" w14:textId="77777777" w:rsidR="0061216E" w:rsidRDefault="0061216E"/>
        </w:tc>
        <w:tc>
          <w:tcPr>
            <w:tcW w:w="2602" w:type="dxa"/>
          </w:tcPr>
          <w:p w14:paraId="2CEEC586" w14:textId="77777777" w:rsidR="0061216E" w:rsidRDefault="0061216E"/>
        </w:tc>
      </w:tr>
    </w:tbl>
    <w:p w14:paraId="5FA32D89" w14:textId="77777777" w:rsidR="0061216E" w:rsidRDefault="0061216E">
      <w:pPr>
        <w:sectPr w:rsidR="0061216E">
          <w:pgSz w:w="15840" w:h="12240" w:orient="landscape"/>
          <w:pgMar w:top="980" w:right="1220" w:bottom="1260" w:left="1220" w:header="725" w:footer="1061" w:gutter="0"/>
          <w:cols w:space="720"/>
        </w:sectPr>
      </w:pPr>
    </w:p>
    <w:p w14:paraId="1216C746" w14:textId="77777777" w:rsidR="0061216E" w:rsidRDefault="0061216E">
      <w:pPr>
        <w:pStyle w:val="BodyText"/>
        <w:rPr>
          <w:rFonts w:ascii="Times New Roman"/>
          <w:sz w:val="20"/>
        </w:rPr>
      </w:pPr>
    </w:p>
    <w:p w14:paraId="0EE78E7E" w14:textId="77777777" w:rsidR="0061216E" w:rsidRDefault="0061216E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1216E" w14:paraId="30BCC835" w14:textId="77777777">
        <w:trPr>
          <w:trHeight w:hRule="exact" w:val="1114"/>
        </w:trPr>
        <w:tc>
          <w:tcPr>
            <w:tcW w:w="3971" w:type="dxa"/>
          </w:tcPr>
          <w:p w14:paraId="645224E1" w14:textId="77777777" w:rsidR="0061216E" w:rsidRDefault="008E147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TSW describe character traits such as trustworthiness, responsibility, respect, caring, justice, and fairness</w:t>
            </w:r>
          </w:p>
        </w:tc>
        <w:tc>
          <w:tcPr>
            <w:tcW w:w="1391" w:type="dxa"/>
          </w:tcPr>
          <w:p w14:paraId="3E5DB2EA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2BA5996B" w14:textId="77777777" w:rsidR="0061216E" w:rsidRDefault="0061216E"/>
        </w:tc>
        <w:tc>
          <w:tcPr>
            <w:tcW w:w="2612" w:type="dxa"/>
          </w:tcPr>
          <w:p w14:paraId="0AFB729E" w14:textId="77777777" w:rsidR="0061216E" w:rsidRDefault="0061216E"/>
        </w:tc>
        <w:tc>
          <w:tcPr>
            <w:tcW w:w="2602" w:type="dxa"/>
          </w:tcPr>
          <w:p w14:paraId="6B68DB95" w14:textId="77777777" w:rsidR="0061216E" w:rsidRDefault="0061216E"/>
        </w:tc>
      </w:tr>
      <w:tr w:rsidR="0061216E" w14:paraId="7B379647" w14:textId="77777777">
        <w:trPr>
          <w:trHeight w:hRule="exact" w:val="1115"/>
        </w:trPr>
        <w:tc>
          <w:tcPr>
            <w:tcW w:w="3971" w:type="dxa"/>
          </w:tcPr>
          <w:p w14:paraId="55597471" w14:textId="77777777" w:rsidR="0061216E" w:rsidRDefault="008E147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TSW understand the importance of being a productive community member</w:t>
            </w:r>
          </w:p>
        </w:tc>
        <w:tc>
          <w:tcPr>
            <w:tcW w:w="1391" w:type="dxa"/>
          </w:tcPr>
          <w:p w14:paraId="63D4EF10" w14:textId="77777777" w:rsidR="0061216E" w:rsidRDefault="008E147E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7AE414BF" w14:textId="77777777" w:rsidR="0061216E" w:rsidRDefault="0061216E"/>
        </w:tc>
        <w:tc>
          <w:tcPr>
            <w:tcW w:w="2612" w:type="dxa"/>
          </w:tcPr>
          <w:p w14:paraId="1AFCDEB9" w14:textId="77777777" w:rsidR="0061216E" w:rsidRDefault="0061216E"/>
        </w:tc>
        <w:tc>
          <w:tcPr>
            <w:tcW w:w="2602" w:type="dxa"/>
          </w:tcPr>
          <w:p w14:paraId="71F91215" w14:textId="77777777" w:rsidR="0061216E" w:rsidRDefault="0061216E"/>
        </w:tc>
      </w:tr>
      <w:tr w:rsidR="0061216E" w14:paraId="2D92AC8F" w14:textId="77777777">
        <w:trPr>
          <w:trHeight w:hRule="exact" w:val="838"/>
        </w:trPr>
        <w:tc>
          <w:tcPr>
            <w:tcW w:w="3971" w:type="dxa"/>
          </w:tcPr>
          <w:p w14:paraId="1E8D1C4E" w14:textId="77777777" w:rsidR="0061216E" w:rsidRDefault="008E147E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TSW explain when and how to seek help with a health problem</w:t>
            </w:r>
          </w:p>
        </w:tc>
        <w:tc>
          <w:tcPr>
            <w:tcW w:w="1391" w:type="dxa"/>
          </w:tcPr>
          <w:p w14:paraId="26838F37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4.E.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2019F145" w14:textId="77777777" w:rsidR="0061216E" w:rsidRDefault="0061216E"/>
        </w:tc>
        <w:tc>
          <w:tcPr>
            <w:tcW w:w="2612" w:type="dxa"/>
          </w:tcPr>
          <w:p w14:paraId="1E49B810" w14:textId="77777777" w:rsidR="0061216E" w:rsidRDefault="0061216E"/>
        </w:tc>
        <w:tc>
          <w:tcPr>
            <w:tcW w:w="2602" w:type="dxa"/>
          </w:tcPr>
          <w:p w14:paraId="0D27090B" w14:textId="77777777" w:rsidR="0061216E" w:rsidRDefault="0061216E"/>
        </w:tc>
      </w:tr>
      <w:tr w:rsidR="0061216E" w14:paraId="4293B2FE" w14:textId="77777777">
        <w:trPr>
          <w:trHeight w:hRule="exact" w:val="2802"/>
        </w:trPr>
        <w:tc>
          <w:tcPr>
            <w:tcW w:w="13176" w:type="dxa"/>
            <w:gridSpan w:val="5"/>
            <w:shd w:val="clear" w:color="auto" w:fill="C0C0C0"/>
          </w:tcPr>
          <w:p w14:paraId="6EF2C150" w14:textId="77777777" w:rsidR="0061216E" w:rsidRDefault="008E147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71EF1252" w14:textId="77777777" w:rsidR="0061216E" w:rsidRDefault="0061216E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7B9EC228" w14:textId="77777777" w:rsidR="0061216E" w:rsidRDefault="008E147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"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>Use puppets to simulate three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characters:</w:t>
            </w:r>
          </w:p>
          <w:p w14:paraId="148B67CE" w14:textId="77777777" w:rsidR="0061216E" w:rsidRDefault="008E147E">
            <w:pPr>
              <w:pStyle w:val="TableParagraph"/>
              <w:numPr>
                <w:ilvl w:val="1"/>
                <w:numId w:val="9"/>
              </w:numPr>
              <w:tabs>
                <w:tab w:val="left" w:pos="1941"/>
              </w:tabs>
              <w:spacing w:line="275" w:lineRule="exact"/>
              <w:ind w:firstLine="1210"/>
              <w:rPr>
                <w:sz w:val="24"/>
              </w:rPr>
            </w:pPr>
            <w:r>
              <w:rPr>
                <w:sz w:val="24"/>
              </w:rPr>
              <w:t>Mouse: Meek, weak, dos not stick up for his/her own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  <w:p w14:paraId="4319F345" w14:textId="77777777" w:rsidR="0061216E" w:rsidRDefault="008E147E">
            <w:pPr>
              <w:pStyle w:val="TableParagraph"/>
              <w:numPr>
                <w:ilvl w:val="1"/>
                <w:numId w:val="9"/>
              </w:numPr>
              <w:tabs>
                <w:tab w:val="left" w:pos="1941"/>
              </w:tabs>
              <w:spacing w:line="275" w:lineRule="exact"/>
              <w:ind w:left="1940"/>
              <w:rPr>
                <w:sz w:val="24"/>
              </w:rPr>
            </w:pPr>
            <w:r>
              <w:rPr>
                <w:sz w:val="24"/>
              </w:rPr>
              <w:t>Monster: Bully, pushes ideas 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  <w:p w14:paraId="55968910" w14:textId="77777777" w:rsidR="0061216E" w:rsidRDefault="008E147E">
            <w:pPr>
              <w:pStyle w:val="TableParagraph"/>
              <w:numPr>
                <w:ilvl w:val="1"/>
                <w:numId w:val="9"/>
              </w:numPr>
              <w:tabs>
                <w:tab w:val="left" w:pos="1941"/>
              </w:tabs>
              <w:ind w:right="5711" w:firstLine="1210"/>
              <w:rPr>
                <w:sz w:val="24"/>
              </w:rPr>
            </w:pPr>
            <w:r>
              <w:rPr>
                <w:sz w:val="24"/>
              </w:rPr>
              <w:t>Me: a balance between a monster and a mouse Model how each character might handle the same conflict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</w:p>
          <w:p w14:paraId="0B151357" w14:textId="77777777" w:rsidR="0061216E" w:rsidRDefault="008E147E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"/>
              <w:ind w:right="904" w:hanging="1080"/>
              <w:rPr>
                <w:i/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Character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Building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Day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Day: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180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Quick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Read-</w:t>
            </w:r>
            <w:proofErr w:type="spellStart"/>
            <w:r>
              <w:rPr>
                <w:i/>
                <w:sz w:val="24"/>
                <w:u w:val="single"/>
              </w:rPr>
              <w:t>Alouds</w:t>
            </w:r>
            <w:proofErr w:type="spellEnd"/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Elementary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School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and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Home </w:t>
            </w:r>
            <w:r>
              <w:rPr>
                <w:i/>
                <w:sz w:val="24"/>
              </w:rPr>
              <w:t>(Louise B. Weldon</w:t>
            </w:r>
            <w:proofErr w:type="gramStart"/>
            <w:r>
              <w:rPr>
                <w:i/>
                <w:sz w:val="24"/>
              </w:rPr>
              <w:t xml:space="preserve">);  </w:t>
            </w:r>
            <w:r>
              <w:rPr>
                <w:i/>
                <w:sz w:val="24"/>
                <w:u w:val="single"/>
              </w:rPr>
              <w:t>Clown</w:t>
            </w:r>
            <w:proofErr w:type="gramEnd"/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 xml:space="preserve">(Quentin Blake); </w:t>
            </w:r>
            <w:r>
              <w:rPr>
                <w:i/>
                <w:sz w:val="24"/>
                <w:u w:val="single"/>
              </w:rPr>
              <w:t xml:space="preserve">Ramona's World </w:t>
            </w:r>
            <w:r>
              <w:rPr>
                <w:i/>
                <w:sz w:val="24"/>
              </w:rPr>
              <w:t>(Beverly</w:t>
            </w:r>
            <w:r>
              <w:rPr>
                <w:i/>
                <w:spacing w:val="-35"/>
                <w:sz w:val="24"/>
              </w:rPr>
              <w:t xml:space="preserve"> </w:t>
            </w:r>
            <w:r>
              <w:rPr>
                <w:i/>
                <w:sz w:val="24"/>
              </w:rPr>
              <w:t>Cleary)</w:t>
            </w:r>
          </w:p>
        </w:tc>
      </w:tr>
    </w:tbl>
    <w:p w14:paraId="37469191" w14:textId="77777777" w:rsidR="0061216E" w:rsidRDefault="0061216E">
      <w:pPr>
        <w:rPr>
          <w:sz w:val="24"/>
        </w:rPr>
        <w:sectPr w:rsidR="0061216E">
          <w:pgSz w:w="15840" w:h="12240" w:orient="landscape"/>
          <w:pgMar w:top="980" w:right="1220" w:bottom="1260" w:left="1220" w:header="725" w:footer="1061" w:gutter="0"/>
          <w:cols w:space="720"/>
        </w:sectPr>
      </w:pPr>
    </w:p>
    <w:p w14:paraId="294B329B" w14:textId="77777777" w:rsidR="0061216E" w:rsidRDefault="0061216E">
      <w:pPr>
        <w:pStyle w:val="BodyText"/>
        <w:rPr>
          <w:rFonts w:ascii="Times New Roman"/>
          <w:sz w:val="20"/>
        </w:rPr>
      </w:pPr>
    </w:p>
    <w:p w14:paraId="44E1305C" w14:textId="77777777" w:rsidR="0061216E" w:rsidRDefault="008E147E">
      <w:pPr>
        <w:tabs>
          <w:tab w:val="left" w:pos="1101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2.3: Drugs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Medicines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0E092147" w14:textId="77777777" w:rsidR="0061216E" w:rsidRDefault="0061216E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1216E" w14:paraId="713E2380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0F4E4AD5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9997D08" w14:textId="77777777" w:rsidR="0061216E" w:rsidRDefault="008E147E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205E89D4" w14:textId="77777777" w:rsidR="0061216E" w:rsidRDefault="008E147E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65DA4F66" w14:textId="77777777" w:rsidR="0061216E" w:rsidRDefault="008E14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0324DD8A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853B6AC" w14:textId="77777777" w:rsidR="0061216E" w:rsidRDefault="008E147E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7E93BF85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5275CC3" w14:textId="77777777" w:rsidR="0061216E" w:rsidRDefault="008E147E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521E59AA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162AAC4" w14:textId="77777777" w:rsidR="0061216E" w:rsidRDefault="008E147E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1216E" w14:paraId="42577CB0" w14:textId="77777777">
        <w:trPr>
          <w:trHeight w:hRule="exact" w:val="1390"/>
        </w:trPr>
        <w:tc>
          <w:tcPr>
            <w:tcW w:w="3971" w:type="dxa"/>
          </w:tcPr>
          <w:p w14:paraId="77E4E0E7" w14:textId="77777777" w:rsidR="0061216E" w:rsidRDefault="008E147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explain what medicines are and when some types of medicines are used</w:t>
            </w:r>
          </w:p>
        </w:tc>
        <w:tc>
          <w:tcPr>
            <w:tcW w:w="1391" w:type="dxa"/>
          </w:tcPr>
          <w:p w14:paraId="2295046B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9D73225" w14:textId="77777777" w:rsidR="0061216E" w:rsidRDefault="008E147E">
            <w:pPr>
              <w:pStyle w:val="TableParagraph"/>
              <w:ind w:left="101" w:right="127"/>
              <w:jc w:val="both"/>
              <w:rPr>
                <w:sz w:val="24"/>
              </w:rPr>
            </w:pPr>
            <w:r>
              <w:rPr>
                <w:sz w:val="24"/>
              </w:rPr>
              <w:t>How do we determine if a medicine is helpful or harmful?</w:t>
            </w:r>
          </w:p>
        </w:tc>
        <w:tc>
          <w:tcPr>
            <w:tcW w:w="2612" w:type="dxa"/>
          </w:tcPr>
          <w:p w14:paraId="5FAB94E6" w14:textId="77777777" w:rsidR="0061216E" w:rsidRDefault="008E147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Certain drugs have harmful effects on the mind and body</w:t>
            </w:r>
          </w:p>
        </w:tc>
        <w:tc>
          <w:tcPr>
            <w:tcW w:w="2602" w:type="dxa"/>
            <w:vMerge w:val="restart"/>
          </w:tcPr>
          <w:p w14:paraId="547C2521" w14:textId="77777777" w:rsidR="0061216E" w:rsidRDefault="008E147E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39A93A35" w14:textId="77777777" w:rsidR="0061216E" w:rsidRDefault="0061216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C2AC737" w14:textId="77777777" w:rsidR="0061216E" w:rsidRDefault="008E147E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00295928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4D4E14A5" w14:textId="77777777" w:rsidR="0061216E" w:rsidRDefault="008E147E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477AD1DD" w14:textId="77777777" w:rsidR="0061216E" w:rsidRDefault="0061216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DD1DDEE" w14:textId="77777777" w:rsidR="0061216E" w:rsidRDefault="008E147E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073BDAB7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425D7F" w14:textId="77777777" w:rsidR="0061216E" w:rsidRDefault="008E147E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7309A1C2" w14:textId="77777777" w:rsidR="0061216E" w:rsidRDefault="0061216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38F7A66" w14:textId="77777777" w:rsidR="0061216E" w:rsidRDefault="008E147E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30" w:lineRule="exact"/>
              <w:ind w:right="10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61216E" w14:paraId="6CBE92AC" w14:textId="77777777">
        <w:trPr>
          <w:trHeight w:hRule="exact" w:val="1115"/>
        </w:trPr>
        <w:tc>
          <w:tcPr>
            <w:tcW w:w="3971" w:type="dxa"/>
          </w:tcPr>
          <w:p w14:paraId="3157396A" w14:textId="77777777" w:rsidR="0061216E" w:rsidRDefault="008E147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TSW explain why medicines should be administered 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</w:p>
        </w:tc>
        <w:tc>
          <w:tcPr>
            <w:tcW w:w="1391" w:type="dxa"/>
          </w:tcPr>
          <w:p w14:paraId="7A426A4D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0F50129" w14:textId="77777777" w:rsidR="0061216E" w:rsidRDefault="008E147E">
            <w:pPr>
              <w:pStyle w:val="TableParagraph"/>
              <w:ind w:left="101" w:right="122"/>
              <w:rPr>
                <w:sz w:val="24"/>
              </w:rPr>
            </w:pPr>
            <w:r>
              <w:rPr>
                <w:sz w:val="24"/>
              </w:rPr>
              <w:t>How does tobacco smoke impact others?</w:t>
            </w:r>
          </w:p>
        </w:tc>
        <w:tc>
          <w:tcPr>
            <w:tcW w:w="2612" w:type="dxa"/>
          </w:tcPr>
          <w:p w14:paraId="323A5F08" w14:textId="77777777" w:rsidR="0061216E" w:rsidRDefault="008E147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Tobacco smoke effects the environment and the health of others</w:t>
            </w:r>
          </w:p>
        </w:tc>
        <w:tc>
          <w:tcPr>
            <w:tcW w:w="2602" w:type="dxa"/>
            <w:vMerge/>
          </w:tcPr>
          <w:p w14:paraId="045C8748" w14:textId="77777777" w:rsidR="0061216E" w:rsidRDefault="0061216E"/>
        </w:tc>
      </w:tr>
      <w:tr w:rsidR="0061216E" w14:paraId="1A7894C4" w14:textId="77777777">
        <w:trPr>
          <w:trHeight w:hRule="exact" w:val="1114"/>
        </w:trPr>
        <w:tc>
          <w:tcPr>
            <w:tcW w:w="3971" w:type="dxa"/>
          </w:tcPr>
          <w:p w14:paraId="660DAF31" w14:textId="77777777" w:rsidR="0061216E" w:rsidRDefault="008E147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TSW explain why it is illegal to use or possess certain drugs/substances and the possible consequences</w:t>
            </w:r>
          </w:p>
        </w:tc>
        <w:tc>
          <w:tcPr>
            <w:tcW w:w="1391" w:type="dxa"/>
          </w:tcPr>
          <w:p w14:paraId="3606DB6B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01C71EF" w14:textId="77777777" w:rsidR="0061216E" w:rsidRDefault="008E147E">
            <w:pPr>
              <w:pStyle w:val="TableParagraph"/>
              <w:ind w:left="101" w:right="375"/>
              <w:rPr>
                <w:sz w:val="24"/>
              </w:rPr>
            </w:pPr>
            <w:r>
              <w:rPr>
                <w:sz w:val="24"/>
              </w:rPr>
              <w:t>How does addiction affect a person?</w:t>
            </w:r>
          </w:p>
        </w:tc>
        <w:tc>
          <w:tcPr>
            <w:tcW w:w="2612" w:type="dxa"/>
          </w:tcPr>
          <w:p w14:paraId="1E4BC467" w14:textId="77777777" w:rsidR="0061216E" w:rsidRDefault="008E147E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Alcohol, tobacco, and some drugs are addictive</w:t>
            </w:r>
          </w:p>
        </w:tc>
        <w:tc>
          <w:tcPr>
            <w:tcW w:w="2602" w:type="dxa"/>
            <w:vMerge/>
          </w:tcPr>
          <w:p w14:paraId="5BBA7071" w14:textId="77777777" w:rsidR="0061216E" w:rsidRDefault="0061216E"/>
        </w:tc>
      </w:tr>
      <w:tr w:rsidR="0061216E" w14:paraId="7C6B4FF7" w14:textId="77777777">
        <w:trPr>
          <w:trHeight w:hRule="exact" w:val="838"/>
        </w:trPr>
        <w:tc>
          <w:tcPr>
            <w:tcW w:w="3971" w:type="dxa"/>
          </w:tcPr>
          <w:p w14:paraId="1EEFE465" w14:textId="77777777" w:rsidR="0061216E" w:rsidRDefault="008E147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TSW explain long and short term physical effect of tobacco use</w:t>
            </w:r>
          </w:p>
        </w:tc>
        <w:tc>
          <w:tcPr>
            <w:tcW w:w="1391" w:type="dxa"/>
          </w:tcPr>
          <w:p w14:paraId="7419AB37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17CA437C" w14:textId="77777777" w:rsidR="0061216E" w:rsidRDefault="008E147E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addiction?</w:t>
            </w:r>
          </w:p>
        </w:tc>
        <w:tc>
          <w:tcPr>
            <w:tcW w:w="2612" w:type="dxa"/>
          </w:tcPr>
          <w:p w14:paraId="458BB21B" w14:textId="77777777" w:rsidR="0061216E" w:rsidRDefault="0061216E"/>
        </w:tc>
        <w:tc>
          <w:tcPr>
            <w:tcW w:w="2602" w:type="dxa"/>
            <w:vMerge/>
          </w:tcPr>
          <w:p w14:paraId="1B3C8948" w14:textId="77777777" w:rsidR="0061216E" w:rsidRDefault="0061216E"/>
        </w:tc>
      </w:tr>
      <w:tr w:rsidR="0061216E" w14:paraId="4307C58F" w14:textId="77777777">
        <w:trPr>
          <w:trHeight w:hRule="exact" w:val="839"/>
        </w:trPr>
        <w:tc>
          <w:tcPr>
            <w:tcW w:w="3971" w:type="dxa"/>
          </w:tcPr>
          <w:p w14:paraId="3BE7BB81" w14:textId="77777777" w:rsidR="0061216E" w:rsidRDefault="008E147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TSW explain why tobacco smoke is harmful to nonsmokers</w:t>
            </w:r>
          </w:p>
        </w:tc>
        <w:tc>
          <w:tcPr>
            <w:tcW w:w="1391" w:type="dxa"/>
          </w:tcPr>
          <w:p w14:paraId="4411189B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5EE9DCDB" w14:textId="77777777" w:rsidR="0061216E" w:rsidRDefault="0061216E"/>
        </w:tc>
        <w:tc>
          <w:tcPr>
            <w:tcW w:w="2612" w:type="dxa"/>
          </w:tcPr>
          <w:p w14:paraId="4CCAA2A3" w14:textId="77777777" w:rsidR="0061216E" w:rsidRDefault="0061216E"/>
        </w:tc>
        <w:tc>
          <w:tcPr>
            <w:tcW w:w="2602" w:type="dxa"/>
            <w:vMerge/>
          </w:tcPr>
          <w:p w14:paraId="14CE2255" w14:textId="77777777" w:rsidR="0061216E" w:rsidRDefault="0061216E"/>
        </w:tc>
      </w:tr>
      <w:tr w:rsidR="0061216E" w14:paraId="6C19911E" w14:textId="77777777">
        <w:trPr>
          <w:trHeight w:hRule="exact" w:val="838"/>
        </w:trPr>
        <w:tc>
          <w:tcPr>
            <w:tcW w:w="3971" w:type="dxa"/>
          </w:tcPr>
          <w:p w14:paraId="1C32DF03" w14:textId="77777777" w:rsidR="0061216E" w:rsidRDefault="008E147E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TSW identify products that contain alcohol</w:t>
            </w:r>
          </w:p>
        </w:tc>
        <w:tc>
          <w:tcPr>
            <w:tcW w:w="1391" w:type="dxa"/>
          </w:tcPr>
          <w:p w14:paraId="66A22452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75583A66" w14:textId="77777777" w:rsidR="0061216E" w:rsidRDefault="0061216E"/>
        </w:tc>
        <w:tc>
          <w:tcPr>
            <w:tcW w:w="2612" w:type="dxa"/>
          </w:tcPr>
          <w:p w14:paraId="54C54860" w14:textId="77777777" w:rsidR="0061216E" w:rsidRDefault="0061216E"/>
        </w:tc>
        <w:tc>
          <w:tcPr>
            <w:tcW w:w="2602" w:type="dxa"/>
            <w:vMerge/>
          </w:tcPr>
          <w:p w14:paraId="2F766551" w14:textId="77777777" w:rsidR="0061216E" w:rsidRDefault="0061216E"/>
        </w:tc>
      </w:tr>
      <w:tr w:rsidR="0061216E" w14:paraId="5159282C" w14:textId="77777777">
        <w:trPr>
          <w:trHeight w:hRule="exact" w:val="838"/>
        </w:trPr>
        <w:tc>
          <w:tcPr>
            <w:tcW w:w="3971" w:type="dxa"/>
          </w:tcPr>
          <w:p w14:paraId="2BE10AAF" w14:textId="77777777" w:rsidR="0061216E" w:rsidRDefault="008E147E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TSW identify the short- and long- term physical effects of inhaling certain substances</w:t>
            </w:r>
          </w:p>
        </w:tc>
        <w:tc>
          <w:tcPr>
            <w:tcW w:w="1391" w:type="dxa"/>
          </w:tcPr>
          <w:p w14:paraId="7363ACDE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5</w:t>
            </w:r>
          </w:p>
        </w:tc>
        <w:tc>
          <w:tcPr>
            <w:tcW w:w="2600" w:type="dxa"/>
          </w:tcPr>
          <w:p w14:paraId="51EBC3EC" w14:textId="77777777" w:rsidR="0061216E" w:rsidRDefault="0061216E"/>
        </w:tc>
        <w:tc>
          <w:tcPr>
            <w:tcW w:w="2612" w:type="dxa"/>
          </w:tcPr>
          <w:p w14:paraId="5CC81790" w14:textId="77777777" w:rsidR="0061216E" w:rsidRDefault="0061216E"/>
        </w:tc>
        <w:tc>
          <w:tcPr>
            <w:tcW w:w="2602" w:type="dxa"/>
            <w:vMerge/>
          </w:tcPr>
          <w:p w14:paraId="033CDF8F" w14:textId="77777777" w:rsidR="0061216E" w:rsidRDefault="0061216E"/>
        </w:tc>
      </w:tr>
      <w:tr w:rsidR="0061216E" w14:paraId="50B0F4F8" w14:textId="77777777">
        <w:trPr>
          <w:trHeight w:hRule="exact" w:val="1115"/>
        </w:trPr>
        <w:tc>
          <w:tcPr>
            <w:tcW w:w="3971" w:type="dxa"/>
          </w:tcPr>
          <w:p w14:paraId="6466F4CE" w14:textId="77777777" w:rsidR="0061216E" w:rsidRDefault="008E147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TSW identify signs that a person might have an alcohol, tobacco, and/or drug use problem</w:t>
            </w:r>
          </w:p>
        </w:tc>
        <w:tc>
          <w:tcPr>
            <w:tcW w:w="1391" w:type="dxa"/>
          </w:tcPr>
          <w:p w14:paraId="5CCA64FE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5B913C2A" w14:textId="77777777" w:rsidR="0061216E" w:rsidRDefault="0061216E"/>
        </w:tc>
        <w:tc>
          <w:tcPr>
            <w:tcW w:w="2612" w:type="dxa"/>
          </w:tcPr>
          <w:p w14:paraId="6DBDF391" w14:textId="77777777" w:rsidR="0061216E" w:rsidRDefault="0061216E"/>
        </w:tc>
        <w:tc>
          <w:tcPr>
            <w:tcW w:w="2602" w:type="dxa"/>
            <w:vMerge/>
          </w:tcPr>
          <w:p w14:paraId="2B35F97D" w14:textId="77777777" w:rsidR="0061216E" w:rsidRDefault="0061216E"/>
        </w:tc>
      </w:tr>
    </w:tbl>
    <w:p w14:paraId="2FB2AFA7" w14:textId="77777777" w:rsidR="0061216E" w:rsidRDefault="0061216E">
      <w:pPr>
        <w:sectPr w:rsidR="0061216E">
          <w:pgSz w:w="15840" w:h="12240" w:orient="landscape"/>
          <w:pgMar w:top="980" w:right="1220" w:bottom="1260" w:left="1220" w:header="725" w:footer="1061" w:gutter="0"/>
          <w:cols w:space="720"/>
        </w:sectPr>
      </w:pPr>
    </w:p>
    <w:p w14:paraId="7509602C" w14:textId="77777777" w:rsidR="0061216E" w:rsidRDefault="0061216E">
      <w:pPr>
        <w:pStyle w:val="BodyText"/>
        <w:rPr>
          <w:rFonts w:ascii="Times New Roman"/>
          <w:sz w:val="20"/>
        </w:rPr>
      </w:pPr>
    </w:p>
    <w:p w14:paraId="03BB7545" w14:textId="77777777" w:rsidR="0061216E" w:rsidRDefault="0061216E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1216E" w14:paraId="39D5E8CD" w14:textId="77777777">
        <w:trPr>
          <w:trHeight w:hRule="exact" w:val="838"/>
        </w:trPr>
        <w:tc>
          <w:tcPr>
            <w:tcW w:w="3971" w:type="dxa"/>
          </w:tcPr>
          <w:p w14:paraId="498E8027" w14:textId="77777777" w:rsidR="0061216E" w:rsidRDefault="008E147E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TSW differentiate between drug use, abuse, and misuse</w:t>
            </w:r>
          </w:p>
        </w:tc>
        <w:tc>
          <w:tcPr>
            <w:tcW w:w="1391" w:type="dxa"/>
          </w:tcPr>
          <w:p w14:paraId="7AD738D2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2DABDCA2" w14:textId="77777777" w:rsidR="0061216E" w:rsidRDefault="0061216E"/>
        </w:tc>
        <w:tc>
          <w:tcPr>
            <w:tcW w:w="2612" w:type="dxa"/>
          </w:tcPr>
          <w:p w14:paraId="353BEE92" w14:textId="77777777" w:rsidR="0061216E" w:rsidRDefault="0061216E"/>
        </w:tc>
        <w:tc>
          <w:tcPr>
            <w:tcW w:w="2602" w:type="dxa"/>
            <w:vMerge w:val="restart"/>
          </w:tcPr>
          <w:p w14:paraId="573C27F6" w14:textId="77777777" w:rsidR="0061216E" w:rsidRDefault="0061216E"/>
        </w:tc>
      </w:tr>
      <w:tr w:rsidR="0061216E" w14:paraId="2A2C3D04" w14:textId="77777777">
        <w:trPr>
          <w:trHeight w:hRule="exact" w:val="1666"/>
        </w:trPr>
        <w:tc>
          <w:tcPr>
            <w:tcW w:w="3971" w:type="dxa"/>
          </w:tcPr>
          <w:p w14:paraId="5E50D18B" w14:textId="77777777" w:rsidR="0061216E" w:rsidRDefault="008E147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TSW determine how advertising, peer pressure, and home environment influence children and teenagers to experiment with alcohol, tobacco, and other drugs</w:t>
            </w:r>
          </w:p>
        </w:tc>
        <w:tc>
          <w:tcPr>
            <w:tcW w:w="1391" w:type="dxa"/>
          </w:tcPr>
          <w:p w14:paraId="5D83AFDD" w14:textId="77777777" w:rsidR="0061216E" w:rsidRDefault="008E147E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1FFEA07B" w14:textId="77777777" w:rsidR="0061216E" w:rsidRDefault="0061216E"/>
        </w:tc>
        <w:tc>
          <w:tcPr>
            <w:tcW w:w="2612" w:type="dxa"/>
          </w:tcPr>
          <w:p w14:paraId="065F5771" w14:textId="77777777" w:rsidR="0061216E" w:rsidRDefault="0061216E"/>
        </w:tc>
        <w:tc>
          <w:tcPr>
            <w:tcW w:w="2602" w:type="dxa"/>
            <w:vMerge/>
          </w:tcPr>
          <w:p w14:paraId="12AA4BD7" w14:textId="77777777" w:rsidR="0061216E" w:rsidRDefault="0061216E"/>
        </w:tc>
      </w:tr>
      <w:tr w:rsidR="0061216E" w14:paraId="516236FF" w14:textId="77777777">
        <w:trPr>
          <w:trHeight w:hRule="exact" w:val="1990"/>
        </w:trPr>
        <w:tc>
          <w:tcPr>
            <w:tcW w:w="13176" w:type="dxa"/>
            <w:gridSpan w:val="5"/>
            <w:shd w:val="clear" w:color="auto" w:fill="C0C0C0"/>
          </w:tcPr>
          <w:p w14:paraId="7E2D87FC" w14:textId="77777777" w:rsidR="0061216E" w:rsidRDefault="008E14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33C6BDF7" w14:textId="77777777" w:rsidR="0061216E" w:rsidRDefault="0061216E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6A728A77" w14:textId="77777777" w:rsidR="0061216E" w:rsidRDefault="008E147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>Students write an acrostic poem using the word “WELLNESS” or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“HEALTHY”</w:t>
            </w:r>
          </w:p>
          <w:p w14:paraId="4736D9FC" w14:textId="77777777" w:rsidR="0061216E" w:rsidRDefault="008E147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 xml:space="preserve">Create a </w:t>
            </w:r>
            <w:proofErr w:type="spellStart"/>
            <w:r>
              <w:rPr>
                <w:sz w:val="24"/>
              </w:rPr>
              <w:t>Hyperstudio</w:t>
            </w:r>
            <w:proofErr w:type="spellEnd"/>
            <w:r>
              <w:rPr>
                <w:sz w:val="24"/>
              </w:rPr>
              <w:t>/PowerPoint story presentation related to substance use and chemical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</w:p>
          <w:p w14:paraId="1E5581D3" w14:textId="77777777" w:rsidR="0061216E" w:rsidRDefault="008E147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1" w:line="274" w:lineRule="exact"/>
              <w:ind w:right="1105" w:hanging="1080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Mrs.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Dole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Is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out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of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Control!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Gutman);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Judy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Moody,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M.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D.: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Doctor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In</w:t>
            </w:r>
            <w:proofErr w:type="gramEnd"/>
            <w:r>
              <w:rPr>
                <w:i/>
                <w:sz w:val="24"/>
                <w:u w:val="single"/>
              </w:rPr>
              <w:t>!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(Megan McDonald); </w:t>
            </w:r>
            <w:r>
              <w:rPr>
                <w:i/>
                <w:sz w:val="24"/>
                <w:u w:val="single"/>
              </w:rPr>
              <w:t xml:space="preserve">When Someone You Love Has Cancer: A Guide to Help Kids Cope </w:t>
            </w:r>
            <w:r>
              <w:rPr>
                <w:sz w:val="24"/>
              </w:rPr>
              <w:t>(Alaric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Lewis)</w:t>
            </w:r>
          </w:p>
        </w:tc>
      </w:tr>
    </w:tbl>
    <w:p w14:paraId="3FE4A915" w14:textId="77777777" w:rsidR="0061216E" w:rsidRDefault="0061216E">
      <w:pPr>
        <w:spacing w:line="274" w:lineRule="exact"/>
        <w:rPr>
          <w:sz w:val="24"/>
        </w:rPr>
        <w:sectPr w:rsidR="0061216E">
          <w:pgSz w:w="15840" w:h="12240" w:orient="landscape"/>
          <w:pgMar w:top="980" w:right="1220" w:bottom="1260" w:left="1220" w:header="725" w:footer="1061" w:gutter="0"/>
          <w:cols w:space="720"/>
        </w:sectPr>
      </w:pPr>
    </w:p>
    <w:p w14:paraId="4237594E" w14:textId="77777777" w:rsidR="0061216E" w:rsidRDefault="0061216E">
      <w:pPr>
        <w:pStyle w:val="BodyText"/>
        <w:rPr>
          <w:rFonts w:ascii="Times New Roman"/>
          <w:sz w:val="20"/>
        </w:rPr>
      </w:pPr>
    </w:p>
    <w:p w14:paraId="6069D489" w14:textId="77777777" w:rsidR="0061216E" w:rsidRDefault="0061216E">
      <w:pPr>
        <w:pStyle w:val="BodyText"/>
        <w:rPr>
          <w:rFonts w:ascii="Times New Roman"/>
          <w:sz w:val="20"/>
        </w:rPr>
      </w:pPr>
    </w:p>
    <w:p w14:paraId="570B6562" w14:textId="77777777" w:rsidR="0061216E" w:rsidRDefault="0061216E">
      <w:pPr>
        <w:pStyle w:val="BodyText"/>
        <w:spacing w:before="7"/>
        <w:rPr>
          <w:rFonts w:ascii="Times New Roman"/>
          <w:sz w:val="22"/>
        </w:rPr>
      </w:pPr>
    </w:p>
    <w:p w14:paraId="6B3D43BB" w14:textId="77777777" w:rsidR="0061216E" w:rsidRDefault="008E147E">
      <w:pPr>
        <w:tabs>
          <w:tab w:val="left" w:pos="1101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2.4: Human Relationships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Sexuality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285C42B0" w14:textId="77777777" w:rsidR="0061216E" w:rsidRDefault="0061216E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1216E" w14:paraId="75DD8179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76772730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42740B1" w14:textId="77777777" w:rsidR="0061216E" w:rsidRDefault="008E147E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00E9A1A4" w14:textId="77777777" w:rsidR="0061216E" w:rsidRDefault="008E147E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1DEAD42A" w14:textId="77777777" w:rsidR="0061216E" w:rsidRDefault="008E14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54DA22F4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F7BCBDC" w14:textId="77777777" w:rsidR="0061216E" w:rsidRDefault="008E147E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5B489794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AEBEEBF" w14:textId="77777777" w:rsidR="0061216E" w:rsidRDefault="008E147E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1832D108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089E9DC" w14:textId="77777777" w:rsidR="0061216E" w:rsidRDefault="008E147E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1216E" w14:paraId="47493680" w14:textId="77777777">
        <w:trPr>
          <w:trHeight w:hRule="exact" w:val="838"/>
        </w:trPr>
        <w:tc>
          <w:tcPr>
            <w:tcW w:w="3971" w:type="dxa"/>
          </w:tcPr>
          <w:p w14:paraId="4DBCF62B" w14:textId="77777777" w:rsidR="0061216E" w:rsidRDefault="008E147E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different kinds of families</w:t>
            </w:r>
          </w:p>
        </w:tc>
        <w:tc>
          <w:tcPr>
            <w:tcW w:w="1391" w:type="dxa"/>
          </w:tcPr>
          <w:p w14:paraId="653CA929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332660E" w14:textId="77777777" w:rsidR="0061216E" w:rsidRDefault="008E147E">
            <w:pPr>
              <w:pStyle w:val="TableParagraph"/>
              <w:ind w:left="101" w:right="562"/>
              <w:rPr>
                <w:sz w:val="24"/>
              </w:rPr>
            </w:pPr>
            <w:r>
              <w:rPr>
                <w:sz w:val="24"/>
              </w:rPr>
              <w:t>What are different kinds of touches?</w:t>
            </w:r>
          </w:p>
        </w:tc>
        <w:tc>
          <w:tcPr>
            <w:tcW w:w="2612" w:type="dxa"/>
          </w:tcPr>
          <w:p w14:paraId="1F8210F6" w14:textId="77777777" w:rsidR="0061216E" w:rsidRDefault="008E147E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Every person contributes to the family</w:t>
            </w:r>
          </w:p>
        </w:tc>
        <w:tc>
          <w:tcPr>
            <w:tcW w:w="2602" w:type="dxa"/>
            <w:vMerge w:val="restart"/>
          </w:tcPr>
          <w:p w14:paraId="5BD17A18" w14:textId="77777777" w:rsidR="0061216E" w:rsidRDefault="008E147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0E45C490" w14:textId="77777777" w:rsidR="0061216E" w:rsidRDefault="0061216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592739F" w14:textId="77777777" w:rsidR="0061216E" w:rsidRDefault="008E147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7E6A7426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4F6CA64" w14:textId="77777777" w:rsidR="0061216E" w:rsidRDefault="008E147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1ABF5072" w14:textId="77777777" w:rsidR="0061216E" w:rsidRDefault="0061216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87DF164" w14:textId="77777777" w:rsidR="0061216E" w:rsidRDefault="008E147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52A26A36" w14:textId="77777777" w:rsidR="0061216E" w:rsidRDefault="008E147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3BD16E23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6C7B0A5B" w14:textId="77777777" w:rsidR="0061216E" w:rsidRDefault="008E147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10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61216E" w14:paraId="63E4E32C" w14:textId="77777777">
        <w:trPr>
          <w:trHeight w:hRule="exact" w:val="839"/>
        </w:trPr>
        <w:tc>
          <w:tcPr>
            <w:tcW w:w="3971" w:type="dxa"/>
          </w:tcPr>
          <w:p w14:paraId="5EBCA6A3" w14:textId="77777777" w:rsidR="0061216E" w:rsidRDefault="008E147E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TSW understand how families share common values</w:t>
            </w:r>
          </w:p>
        </w:tc>
        <w:tc>
          <w:tcPr>
            <w:tcW w:w="1391" w:type="dxa"/>
          </w:tcPr>
          <w:p w14:paraId="0651A8C4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5C409C0" w14:textId="77777777" w:rsidR="0061216E" w:rsidRDefault="008E147E">
            <w:pPr>
              <w:pStyle w:val="TableParagraph"/>
              <w:ind w:left="101" w:right="121"/>
              <w:rPr>
                <w:sz w:val="24"/>
              </w:rPr>
            </w:pPr>
            <w:r>
              <w:rPr>
                <w:sz w:val="24"/>
              </w:rPr>
              <w:t>What type of help is available to families in need?</w:t>
            </w:r>
          </w:p>
        </w:tc>
        <w:tc>
          <w:tcPr>
            <w:tcW w:w="2612" w:type="dxa"/>
          </w:tcPr>
          <w:p w14:paraId="4CB6B41C" w14:textId="77777777" w:rsidR="0061216E" w:rsidRDefault="008E147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A family’s success depends on all members within</w:t>
            </w:r>
          </w:p>
        </w:tc>
        <w:tc>
          <w:tcPr>
            <w:tcW w:w="2602" w:type="dxa"/>
            <w:vMerge/>
          </w:tcPr>
          <w:p w14:paraId="18287A34" w14:textId="77777777" w:rsidR="0061216E" w:rsidRDefault="0061216E"/>
        </w:tc>
      </w:tr>
      <w:tr w:rsidR="0061216E" w14:paraId="2CABE7F0" w14:textId="77777777">
        <w:trPr>
          <w:trHeight w:hRule="exact" w:val="838"/>
        </w:trPr>
        <w:tc>
          <w:tcPr>
            <w:tcW w:w="3971" w:type="dxa"/>
          </w:tcPr>
          <w:p w14:paraId="5EEBF75C" w14:textId="77777777" w:rsidR="0061216E" w:rsidRDefault="008E147E">
            <w:pPr>
              <w:pStyle w:val="TableParagraph"/>
              <w:ind w:right="1196"/>
              <w:rPr>
                <w:sz w:val="24"/>
              </w:rPr>
            </w:pPr>
            <w:r>
              <w:rPr>
                <w:sz w:val="24"/>
              </w:rPr>
              <w:t>TSW understand healthy relationships</w:t>
            </w:r>
          </w:p>
        </w:tc>
        <w:tc>
          <w:tcPr>
            <w:tcW w:w="1391" w:type="dxa"/>
          </w:tcPr>
          <w:p w14:paraId="1D7D5F3D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DBB6054" w14:textId="77777777" w:rsidR="0061216E" w:rsidRDefault="008E147E">
            <w:pPr>
              <w:pStyle w:val="TableParagraph"/>
              <w:ind w:left="101" w:right="468"/>
              <w:rPr>
                <w:sz w:val="24"/>
              </w:rPr>
            </w:pPr>
            <w:r>
              <w:rPr>
                <w:sz w:val="24"/>
              </w:rPr>
              <w:t>How do successful families function?</w:t>
            </w:r>
          </w:p>
        </w:tc>
        <w:tc>
          <w:tcPr>
            <w:tcW w:w="2612" w:type="dxa"/>
          </w:tcPr>
          <w:p w14:paraId="486B670F" w14:textId="77777777" w:rsidR="0061216E" w:rsidRDefault="008E147E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We all belong to a family</w:t>
            </w:r>
          </w:p>
        </w:tc>
        <w:tc>
          <w:tcPr>
            <w:tcW w:w="2602" w:type="dxa"/>
            <w:vMerge/>
          </w:tcPr>
          <w:p w14:paraId="5B5D7DB1" w14:textId="77777777" w:rsidR="0061216E" w:rsidRDefault="0061216E"/>
        </w:tc>
      </w:tr>
      <w:tr w:rsidR="0061216E" w14:paraId="660B6C51" w14:textId="77777777">
        <w:trPr>
          <w:trHeight w:hRule="exact" w:val="838"/>
        </w:trPr>
        <w:tc>
          <w:tcPr>
            <w:tcW w:w="3971" w:type="dxa"/>
          </w:tcPr>
          <w:p w14:paraId="59EDA699" w14:textId="77777777" w:rsidR="0061216E" w:rsidRDefault="008E147E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TSW differentiate changes occurring at puberty</w:t>
            </w:r>
          </w:p>
        </w:tc>
        <w:tc>
          <w:tcPr>
            <w:tcW w:w="1391" w:type="dxa"/>
          </w:tcPr>
          <w:p w14:paraId="0D1D0F35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2EDD0CA4" w14:textId="77777777" w:rsidR="0061216E" w:rsidRDefault="0061216E"/>
        </w:tc>
        <w:tc>
          <w:tcPr>
            <w:tcW w:w="2612" w:type="dxa"/>
          </w:tcPr>
          <w:p w14:paraId="713AC5BE" w14:textId="77777777" w:rsidR="0061216E" w:rsidRDefault="0061216E"/>
        </w:tc>
        <w:tc>
          <w:tcPr>
            <w:tcW w:w="2602" w:type="dxa"/>
            <w:vMerge/>
          </w:tcPr>
          <w:p w14:paraId="76C105E0" w14:textId="77777777" w:rsidR="0061216E" w:rsidRDefault="0061216E"/>
        </w:tc>
      </w:tr>
      <w:tr w:rsidR="0061216E" w14:paraId="52DBBFAF" w14:textId="77777777">
        <w:trPr>
          <w:trHeight w:hRule="exact" w:val="839"/>
        </w:trPr>
        <w:tc>
          <w:tcPr>
            <w:tcW w:w="3971" w:type="dxa"/>
          </w:tcPr>
          <w:p w14:paraId="5F4748B3" w14:textId="77777777" w:rsidR="0061216E" w:rsidRDefault="008E147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TSW explain why puberty begins and ends at different ages</w:t>
            </w:r>
          </w:p>
        </w:tc>
        <w:tc>
          <w:tcPr>
            <w:tcW w:w="1391" w:type="dxa"/>
          </w:tcPr>
          <w:p w14:paraId="4CBCDCBC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46CECBF" w14:textId="77777777" w:rsidR="0061216E" w:rsidRDefault="0061216E"/>
        </w:tc>
        <w:tc>
          <w:tcPr>
            <w:tcW w:w="2612" w:type="dxa"/>
          </w:tcPr>
          <w:p w14:paraId="61C303B2" w14:textId="77777777" w:rsidR="0061216E" w:rsidRDefault="0061216E"/>
        </w:tc>
        <w:tc>
          <w:tcPr>
            <w:tcW w:w="2602" w:type="dxa"/>
            <w:vMerge/>
          </w:tcPr>
          <w:p w14:paraId="1171B93B" w14:textId="77777777" w:rsidR="0061216E" w:rsidRDefault="0061216E"/>
        </w:tc>
      </w:tr>
      <w:tr w:rsidR="0061216E" w14:paraId="3E04D589" w14:textId="77777777">
        <w:trPr>
          <w:trHeight w:hRule="exact" w:val="838"/>
        </w:trPr>
        <w:tc>
          <w:tcPr>
            <w:tcW w:w="3971" w:type="dxa"/>
          </w:tcPr>
          <w:p w14:paraId="53557FB4" w14:textId="77777777" w:rsidR="0061216E" w:rsidRDefault="008E147E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TSW explain the process of fertilization (cell division)</w:t>
            </w:r>
          </w:p>
        </w:tc>
        <w:tc>
          <w:tcPr>
            <w:tcW w:w="1391" w:type="dxa"/>
          </w:tcPr>
          <w:p w14:paraId="12110225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18C128B" w14:textId="77777777" w:rsidR="0061216E" w:rsidRDefault="0061216E"/>
        </w:tc>
        <w:tc>
          <w:tcPr>
            <w:tcW w:w="2612" w:type="dxa"/>
          </w:tcPr>
          <w:p w14:paraId="65B034D0" w14:textId="77777777" w:rsidR="0061216E" w:rsidRDefault="0061216E"/>
        </w:tc>
        <w:tc>
          <w:tcPr>
            <w:tcW w:w="2602" w:type="dxa"/>
            <w:vMerge/>
          </w:tcPr>
          <w:p w14:paraId="33E6F2FE" w14:textId="77777777" w:rsidR="0061216E" w:rsidRDefault="0061216E"/>
        </w:tc>
      </w:tr>
      <w:tr w:rsidR="0061216E" w14:paraId="183E9217" w14:textId="77777777">
        <w:trPr>
          <w:trHeight w:hRule="exact" w:val="2770"/>
        </w:trPr>
        <w:tc>
          <w:tcPr>
            <w:tcW w:w="3971" w:type="dxa"/>
          </w:tcPr>
          <w:p w14:paraId="5A80CBC0" w14:textId="77777777" w:rsidR="0061216E" w:rsidRDefault="008E147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TSW understand the factors that contribute to a mother having a healthy baby</w:t>
            </w:r>
          </w:p>
        </w:tc>
        <w:tc>
          <w:tcPr>
            <w:tcW w:w="1391" w:type="dxa"/>
          </w:tcPr>
          <w:p w14:paraId="1A155C92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08CFC05" w14:textId="77777777" w:rsidR="0061216E" w:rsidRDefault="0061216E"/>
        </w:tc>
        <w:tc>
          <w:tcPr>
            <w:tcW w:w="2612" w:type="dxa"/>
          </w:tcPr>
          <w:p w14:paraId="7BAD2162" w14:textId="77777777" w:rsidR="0061216E" w:rsidRDefault="0061216E"/>
        </w:tc>
        <w:tc>
          <w:tcPr>
            <w:tcW w:w="2602" w:type="dxa"/>
            <w:vMerge/>
          </w:tcPr>
          <w:p w14:paraId="3BE69713" w14:textId="77777777" w:rsidR="0061216E" w:rsidRDefault="0061216E"/>
        </w:tc>
      </w:tr>
    </w:tbl>
    <w:p w14:paraId="33773C32" w14:textId="77777777" w:rsidR="0061216E" w:rsidRDefault="0061216E">
      <w:pPr>
        <w:sectPr w:rsidR="0061216E">
          <w:pgSz w:w="15840" w:h="12240" w:orient="landscape"/>
          <w:pgMar w:top="980" w:right="1220" w:bottom="1260" w:left="1220" w:header="725" w:footer="1061" w:gutter="0"/>
          <w:cols w:space="720"/>
        </w:sectPr>
      </w:pPr>
    </w:p>
    <w:p w14:paraId="004D1AB7" w14:textId="77777777" w:rsidR="0061216E" w:rsidRDefault="0061216E">
      <w:pPr>
        <w:pStyle w:val="BodyText"/>
        <w:rPr>
          <w:rFonts w:ascii="Times New Roman"/>
          <w:sz w:val="20"/>
        </w:rPr>
      </w:pPr>
    </w:p>
    <w:p w14:paraId="29069C13" w14:textId="77777777" w:rsidR="0061216E" w:rsidRDefault="0061216E">
      <w:pPr>
        <w:pStyle w:val="BodyText"/>
        <w:spacing w:before="9" w:after="1"/>
        <w:rPr>
          <w:rFonts w:ascii="Times New Roman"/>
          <w:sz w:val="18"/>
        </w:rPr>
      </w:pPr>
    </w:p>
    <w:p w14:paraId="7D9E4437" w14:textId="77777777" w:rsidR="0061216E" w:rsidRDefault="008E147E">
      <w:pPr>
        <w:ind w:left="107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6227D">
        <w:rPr>
          <w:rFonts w:ascii="Times New Roman"/>
          <w:spacing w:val="-49"/>
          <w:sz w:val="20"/>
        </w:rPr>
      </w:r>
      <w:r w:rsidR="00D6227D">
        <w:rPr>
          <w:rFonts w:ascii="Times New Roman"/>
          <w:spacing w:val="-49"/>
          <w:sz w:val="20"/>
        </w:rPr>
        <w:pict w14:anchorId="48CC569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58.8pt;height:114.15pt;mso-left-percent:-10001;mso-top-percent:-10001;mso-position-horizontal:absolute;mso-position-horizontal-relative:char;mso-position-vertical:absolute;mso-position-vertical-relative:line;mso-left-percent:-10001;mso-top-percent:-10001" fillcolor="silver" strokeweight=".16969mm">
            <v:textbox inset="0,0,0,0">
              <w:txbxContent>
                <w:p w14:paraId="57FB2028" w14:textId="77777777" w:rsidR="0061216E" w:rsidRDefault="008E147E">
                  <w:pPr>
                    <w:spacing w:line="274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Suggested Activities/Resources</w:t>
                  </w:r>
                </w:p>
                <w:p w14:paraId="580D93F1" w14:textId="77777777" w:rsidR="0061216E" w:rsidRDefault="0061216E"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 w14:paraId="1BF17698" w14:textId="77777777" w:rsidR="0061216E" w:rsidRDefault="008E147E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before="1" w:line="293" w:lineRule="exact"/>
                    <w:ind w:hanging="1080"/>
                    <w:rPr>
                      <w:sz w:val="24"/>
                    </w:rPr>
                  </w:pPr>
                  <w:r>
                    <w:rPr>
                      <w:sz w:val="24"/>
                    </w:rPr>
                    <w:t>Plot student growth throughout the year – height, weight, shoe size – graph results to show any growth</w:t>
                  </w:r>
                  <w:r>
                    <w:rPr>
                      <w:spacing w:val="-4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spurts</w:t>
                  </w:r>
                </w:p>
                <w:p w14:paraId="195F6A3B" w14:textId="77777777" w:rsidR="0061216E" w:rsidRDefault="008E147E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283"/>
                    <w:rPr>
                      <w:sz w:val="24"/>
                    </w:rPr>
                  </w:pPr>
                  <w:r>
                    <w:rPr>
                      <w:sz w:val="24"/>
                    </w:rPr>
                    <w:t>Have students journal about the qualities of a true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friend</w:t>
                  </w:r>
                </w:p>
                <w:p w14:paraId="7C7B1812" w14:textId="77777777" w:rsidR="0061216E" w:rsidRDefault="008E147E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283"/>
                    <w:rPr>
                      <w:sz w:val="24"/>
                    </w:rPr>
                  </w:pPr>
                  <w:r>
                    <w:rPr>
                      <w:sz w:val="24"/>
                    </w:rPr>
                    <w:t>Illustrate family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goals</w:t>
                  </w:r>
                </w:p>
                <w:p w14:paraId="1957650D" w14:textId="77777777" w:rsidR="0061216E" w:rsidRDefault="008E147E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before="21" w:line="274" w:lineRule="exact"/>
                    <w:ind w:right="171" w:hanging="108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Literature Connection: </w:t>
                  </w:r>
                  <w:r>
                    <w:rPr>
                      <w:i/>
                      <w:sz w:val="24"/>
                      <w:u w:val="single"/>
                    </w:rPr>
                    <w:t xml:space="preserve">Tales of a Fourth Grade Nothing </w:t>
                  </w:r>
                  <w:r>
                    <w:rPr>
                      <w:sz w:val="24"/>
                    </w:rPr>
                    <w:t xml:space="preserve">(Judy Blume); </w:t>
                  </w:r>
                  <w:r>
                    <w:rPr>
                      <w:i/>
                      <w:sz w:val="24"/>
                      <w:u w:val="single"/>
                    </w:rPr>
                    <w:t xml:space="preserve">Friendship </w:t>
                  </w:r>
                  <w:r>
                    <w:rPr>
                      <w:sz w:val="24"/>
                    </w:rPr>
                    <w:t xml:space="preserve">(Mildred D. Taylor); </w:t>
                  </w:r>
                  <w:r>
                    <w:rPr>
                      <w:i/>
                      <w:sz w:val="24"/>
                      <w:u w:val="single"/>
                    </w:rPr>
                    <w:t xml:space="preserve">Magic School Bus inside the Human Body </w:t>
                  </w:r>
                  <w:r>
                    <w:rPr>
                      <w:sz w:val="24"/>
                    </w:rPr>
                    <w:t>(Bruce</w:t>
                  </w:r>
                  <w:r>
                    <w:rPr>
                      <w:spacing w:val="-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Degen)</w:t>
                  </w:r>
                </w:p>
              </w:txbxContent>
            </v:textbox>
            <w10:anchorlock/>
          </v:shape>
        </w:pict>
      </w:r>
    </w:p>
    <w:p w14:paraId="59164962" w14:textId="77777777" w:rsidR="0061216E" w:rsidRDefault="0061216E">
      <w:pPr>
        <w:rPr>
          <w:rFonts w:ascii="Times New Roman"/>
          <w:sz w:val="20"/>
        </w:rPr>
        <w:sectPr w:rsidR="0061216E">
          <w:pgSz w:w="15840" w:h="12240" w:orient="landscape"/>
          <w:pgMar w:top="980" w:right="1220" w:bottom="1260" w:left="1220" w:header="725" w:footer="1061" w:gutter="0"/>
          <w:cols w:space="720"/>
        </w:sectPr>
      </w:pPr>
    </w:p>
    <w:p w14:paraId="470A0BF8" w14:textId="77777777" w:rsidR="0061216E" w:rsidRDefault="0061216E">
      <w:pPr>
        <w:pStyle w:val="BodyText"/>
        <w:rPr>
          <w:rFonts w:ascii="Times New Roman"/>
          <w:sz w:val="20"/>
        </w:rPr>
      </w:pPr>
    </w:p>
    <w:p w14:paraId="6779FAFD" w14:textId="77777777" w:rsidR="0061216E" w:rsidRDefault="0061216E">
      <w:pPr>
        <w:pStyle w:val="BodyText"/>
        <w:rPr>
          <w:rFonts w:ascii="Times New Roman"/>
          <w:sz w:val="20"/>
        </w:rPr>
      </w:pPr>
    </w:p>
    <w:p w14:paraId="4D9EAA34" w14:textId="77777777" w:rsidR="0061216E" w:rsidRDefault="0061216E">
      <w:pPr>
        <w:pStyle w:val="BodyText"/>
        <w:spacing w:before="7"/>
        <w:rPr>
          <w:rFonts w:ascii="Times New Roman"/>
          <w:sz w:val="22"/>
        </w:rPr>
      </w:pPr>
    </w:p>
    <w:p w14:paraId="5AF4751D" w14:textId="77777777" w:rsidR="0061216E" w:rsidRDefault="008E147E">
      <w:pPr>
        <w:tabs>
          <w:tab w:val="left" w:pos="1101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2.5: Motor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6F3DCCC6" w14:textId="77777777" w:rsidR="0061216E" w:rsidRDefault="0061216E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1216E" w14:paraId="5D97DB68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30E5AFB5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6927C41" w14:textId="77777777" w:rsidR="0061216E" w:rsidRDefault="008E147E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6CB5D115" w14:textId="77777777" w:rsidR="0061216E" w:rsidRDefault="008E147E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1622FC0E" w14:textId="77777777" w:rsidR="0061216E" w:rsidRDefault="008E14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572C6E71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E95B838" w14:textId="77777777" w:rsidR="0061216E" w:rsidRDefault="008E147E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30C92E03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0F6F19F" w14:textId="77777777" w:rsidR="0061216E" w:rsidRDefault="008E147E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0CA03403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8F802FF" w14:textId="77777777" w:rsidR="0061216E" w:rsidRDefault="008E147E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1216E" w14:paraId="0746BE70" w14:textId="77777777">
        <w:trPr>
          <w:trHeight w:hRule="exact" w:val="1666"/>
        </w:trPr>
        <w:tc>
          <w:tcPr>
            <w:tcW w:w="3971" w:type="dxa"/>
          </w:tcPr>
          <w:p w14:paraId="25C91ED7" w14:textId="77777777" w:rsidR="0061216E" w:rsidRDefault="008E147E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TSW explain and perform movement skills with developmentally appropriate control in isolated settings and applied settings</w:t>
            </w:r>
          </w:p>
        </w:tc>
        <w:tc>
          <w:tcPr>
            <w:tcW w:w="1391" w:type="dxa"/>
          </w:tcPr>
          <w:p w14:paraId="2FB0F3D3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286B7B3" w14:textId="77777777" w:rsidR="0061216E" w:rsidRDefault="008E147E">
            <w:pPr>
              <w:pStyle w:val="TableParagraph"/>
              <w:ind w:left="101" w:right="495"/>
              <w:rPr>
                <w:sz w:val="24"/>
              </w:rPr>
            </w:pPr>
            <w:r>
              <w:rPr>
                <w:sz w:val="24"/>
              </w:rPr>
              <w:t>How does practice and effort impact performance?</w:t>
            </w:r>
          </w:p>
        </w:tc>
        <w:tc>
          <w:tcPr>
            <w:tcW w:w="2612" w:type="dxa"/>
          </w:tcPr>
          <w:p w14:paraId="754223E4" w14:textId="77777777" w:rsidR="0061216E" w:rsidRDefault="008E147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Responsible personal and social behavior are important to demonstrate in physical activity settings</w:t>
            </w:r>
          </w:p>
        </w:tc>
        <w:tc>
          <w:tcPr>
            <w:tcW w:w="2602" w:type="dxa"/>
            <w:vMerge w:val="restart"/>
          </w:tcPr>
          <w:p w14:paraId="0567E82E" w14:textId="77777777" w:rsidR="0061216E" w:rsidRDefault="008E147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7E42D40B" w14:textId="77777777" w:rsidR="0061216E" w:rsidRDefault="0061216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4CDB80F" w14:textId="77777777" w:rsidR="0061216E" w:rsidRDefault="008E147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431B0046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DE65BB0" w14:textId="77777777" w:rsidR="0061216E" w:rsidRDefault="008E147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Self-Assessment</w:t>
            </w:r>
          </w:p>
          <w:p w14:paraId="09585C1D" w14:textId="77777777" w:rsidR="0061216E" w:rsidRDefault="0061216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DD26AAD" w14:textId="77777777" w:rsidR="0061216E" w:rsidRDefault="008E147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2C5333C9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EF65DB2" w14:textId="77777777" w:rsidR="0061216E" w:rsidRDefault="008E147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1C752792" w14:textId="77777777" w:rsidR="0061216E" w:rsidRDefault="0061216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57BBE77" w14:textId="77777777" w:rsidR="0061216E" w:rsidRDefault="008E147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230" w:lineRule="exact"/>
              <w:ind w:right="10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61216E" w14:paraId="58552A4F" w14:textId="77777777">
        <w:trPr>
          <w:trHeight w:hRule="exact" w:val="1391"/>
        </w:trPr>
        <w:tc>
          <w:tcPr>
            <w:tcW w:w="3971" w:type="dxa"/>
          </w:tcPr>
          <w:p w14:paraId="4004950C" w14:textId="77777777" w:rsidR="0061216E" w:rsidRDefault="008E147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demonstrate changes in time, force, and flow while moving in personal and general space at different levels, directions, ranges, and pathways</w:t>
            </w:r>
          </w:p>
        </w:tc>
        <w:tc>
          <w:tcPr>
            <w:tcW w:w="1391" w:type="dxa"/>
          </w:tcPr>
          <w:p w14:paraId="0AD6B658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A1DFE4C" w14:textId="77777777" w:rsidR="0061216E" w:rsidRDefault="008E147E">
            <w:pPr>
              <w:pStyle w:val="TableParagraph"/>
              <w:ind w:left="101" w:right="122"/>
              <w:rPr>
                <w:sz w:val="24"/>
              </w:rPr>
            </w:pPr>
            <w:r>
              <w:rPr>
                <w:sz w:val="24"/>
              </w:rPr>
              <w:t>Why is sportsmanship important?</w:t>
            </w:r>
          </w:p>
        </w:tc>
        <w:tc>
          <w:tcPr>
            <w:tcW w:w="2612" w:type="dxa"/>
          </w:tcPr>
          <w:p w14:paraId="1BB18985" w14:textId="77777777" w:rsidR="0061216E" w:rsidRDefault="008E147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Safety is an important part of physical education</w:t>
            </w:r>
          </w:p>
        </w:tc>
        <w:tc>
          <w:tcPr>
            <w:tcW w:w="2602" w:type="dxa"/>
            <w:vMerge/>
          </w:tcPr>
          <w:p w14:paraId="04F579FA" w14:textId="77777777" w:rsidR="0061216E" w:rsidRDefault="0061216E"/>
        </w:tc>
      </w:tr>
      <w:tr w:rsidR="0061216E" w14:paraId="74F72D72" w14:textId="77777777">
        <w:trPr>
          <w:trHeight w:hRule="exact" w:val="1114"/>
        </w:trPr>
        <w:tc>
          <w:tcPr>
            <w:tcW w:w="3971" w:type="dxa"/>
          </w:tcPr>
          <w:p w14:paraId="56450545" w14:textId="77777777" w:rsidR="0061216E" w:rsidRDefault="008E147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TSW respond in movement to changes in tempo, beat, rhythm, or musical style</w:t>
            </w:r>
          </w:p>
        </w:tc>
        <w:tc>
          <w:tcPr>
            <w:tcW w:w="1391" w:type="dxa"/>
          </w:tcPr>
          <w:p w14:paraId="30E80979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50C045E4" w14:textId="77777777" w:rsidR="0061216E" w:rsidRDefault="008E147E">
            <w:pPr>
              <w:pStyle w:val="TableParagraph"/>
              <w:ind w:left="101" w:right="989"/>
              <w:rPr>
                <w:sz w:val="24"/>
              </w:rPr>
            </w:pPr>
            <w:r>
              <w:rPr>
                <w:sz w:val="24"/>
              </w:rPr>
              <w:t>Why are rules important?</w:t>
            </w:r>
          </w:p>
        </w:tc>
        <w:tc>
          <w:tcPr>
            <w:tcW w:w="2612" w:type="dxa"/>
          </w:tcPr>
          <w:p w14:paraId="7B461AFC" w14:textId="77777777" w:rsidR="0061216E" w:rsidRDefault="008E147E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Attitude affects performance</w:t>
            </w:r>
          </w:p>
        </w:tc>
        <w:tc>
          <w:tcPr>
            <w:tcW w:w="2602" w:type="dxa"/>
            <w:vMerge/>
          </w:tcPr>
          <w:p w14:paraId="4B86299C" w14:textId="77777777" w:rsidR="0061216E" w:rsidRDefault="0061216E"/>
        </w:tc>
      </w:tr>
      <w:tr w:rsidR="0061216E" w14:paraId="11B228C5" w14:textId="77777777">
        <w:trPr>
          <w:trHeight w:hRule="exact" w:val="1114"/>
        </w:trPr>
        <w:tc>
          <w:tcPr>
            <w:tcW w:w="3971" w:type="dxa"/>
          </w:tcPr>
          <w:p w14:paraId="49975E35" w14:textId="77777777" w:rsidR="0061216E" w:rsidRDefault="008E147E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TSW correct movement errors in response to feedback</w:t>
            </w:r>
          </w:p>
        </w:tc>
        <w:tc>
          <w:tcPr>
            <w:tcW w:w="1391" w:type="dxa"/>
          </w:tcPr>
          <w:p w14:paraId="4F05F164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320A76E0" w14:textId="77777777" w:rsidR="0061216E" w:rsidRDefault="0061216E"/>
        </w:tc>
        <w:tc>
          <w:tcPr>
            <w:tcW w:w="2612" w:type="dxa"/>
          </w:tcPr>
          <w:p w14:paraId="567F3847" w14:textId="77777777" w:rsidR="0061216E" w:rsidRDefault="008E14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Rules affects play</w:t>
            </w:r>
          </w:p>
        </w:tc>
        <w:tc>
          <w:tcPr>
            <w:tcW w:w="2602" w:type="dxa"/>
            <w:vMerge/>
          </w:tcPr>
          <w:p w14:paraId="699EF1E1" w14:textId="77777777" w:rsidR="0061216E" w:rsidRDefault="0061216E"/>
        </w:tc>
      </w:tr>
      <w:tr w:rsidR="0061216E" w14:paraId="5846A9E8" w14:textId="77777777">
        <w:trPr>
          <w:trHeight w:hRule="exact" w:val="838"/>
        </w:trPr>
        <w:tc>
          <w:tcPr>
            <w:tcW w:w="3971" w:type="dxa"/>
          </w:tcPr>
          <w:p w14:paraId="7AD2D3D9" w14:textId="77777777" w:rsidR="0061216E" w:rsidRDefault="008E147E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TSW explain the difference between offense and defense</w:t>
            </w:r>
          </w:p>
        </w:tc>
        <w:tc>
          <w:tcPr>
            <w:tcW w:w="1391" w:type="dxa"/>
          </w:tcPr>
          <w:p w14:paraId="05161436" w14:textId="77777777" w:rsidR="0061216E" w:rsidRDefault="008E147E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B121024" w14:textId="77777777" w:rsidR="0061216E" w:rsidRDefault="0061216E"/>
        </w:tc>
        <w:tc>
          <w:tcPr>
            <w:tcW w:w="2612" w:type="dxa"/>
          </w:tcPr>
          <w:p w14:paraId="3F021B95" w14:textId="77777777" w:rsidR="0061216E" w:rsidRDefault="0061216E"/>
        </w:tc>
        <w:tc>
          <w:tcPr>
            <w:tcW w:w="2602" w:type="dxa"/>
            <w:vMerge/>
          </w:tcPr>
          <w:p w14:paraId="4EE8E930" w14:textId="77777777" w:rsidR="0061216E" w:rsidRDefault="0061216E"/>
        </w:tc>
      </w:tr>
      <w:tr w:rsidR="0061216E" w14:paraId="04F3220E" w14:textId="77777777">
        <w:trPr>
          <w:trHeight w:hRule="exact" w:val="839"/>
        </w:trPr>
        <w:tc>
          <w:tcPr>
            <w:tcW w:w="3971" w:type="dxa"/>
          </w:tcPr>
          <w:p w14:paraId="29F11076" w14:textId="77777777" w:rsidR="0061216E" w:rsidRDefault="008E147E">
            <w:pPr>
              <w:pStyle w:val="TableParagraph"/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TSW demonstrate strategies that enable team and group members to achieve goals</w:t>
            </w:r>
          </w:p>
        </w:tc>
        <w:tc>
          <w:tcPr>
            <w:tcW w:w="1391" w:type="dxa"/>
          </w:tcPr>
          <w:p w14:paraId="201136EA" w14:textId="77777777" w:rsidR="0061216E" w:rsidRDefault="008E147E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F7483C0" w14:textId="77777777" w:rsidR="0061216E" w:rsidRDefault="0061216E"/>
        </w:tc>
        <w:tc>
          <w:tcPr>
            <w:tcW w:w="2612" w:type="dxa"/>
          </w:tcPr>
          <w:p w14:paraId="43EF474C" w14:textId="77777777" w:rsidR="0061216E" w:rsidRDefault="0061216E"/>
        </w:tc>
        <w:tc>
          <w:tcPr>
            <w:tcW w:w="2602" w:type="dxa"/>
            <w:vMerge/>
          </w:tcPr>
          <w:p w14:paraId="4D8F13B0" w14:textId="77777777" w:rsidR="0061216E" w:rsidRDefault="0061216E"/>
        </w:tc>
      </w:tr>
      <w:tr w:rsidR="0061216E" w14:paraId="00950E75" w14:textId="77777777">
        <w:trPr>
          <w:trHeight w:hRule="exact" w:val="838"/>
        </w:trPr>
        <w:tc>
          <w:tcPr>
            <w:tcW w:w="3971" w:type="dxa"/>
          </w:tcPr>
          <w:p w14:paraId="7E6E21C3" w14:textId="77777777" w:rsidR="0061216E" w:rsidRDefault="008E147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TSW choose appropriate ways to motivate and celebrate accomplishments</w:t>
            </w:r>
          </w:p>
        </w:tc>
        <w:tc>
          <w:tcPr>
            <w:tcW w:w="1391" w:type="dxa"/>
          </w:tcPr>
          <w:p w14:paraId="62123C42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709EAB15" w14:textId="77777777" w:rsidR="0061216E" w:rsidRDefault="0061216E"/>
        </w:tc>
        <w:tc>
          <w:tcPr>
            <w:tcW w:w="2612" w:type="dxa"/>
          </w:tcPr>
          <w:p w14:paraId="12162F2E" w14:textId="77777777" w:rsidR="0061216E" w:rsidRDefault="0061216E"/>
        </w:tc>
        <w:tc>
          <w:tcPr>
            <w:tcW w:w="2602" w:type="dxa"/>
            <w:vMerge/>
          </w:tcPr>
          <w:p w14:paraId="781CB693" w14:textId="77777777" w:rsidR="0061216E" w:rsidRDefault="0061216E"/>
        </w:tc>
      </w:tr>
    </w:tbl>
    <w:p w14:paraId="71584517" w14:textId="77777777" w:rsidR="0061216E" w:rsidRDefault="0061216E">
      <w:pPr>
        <w:sectPr w:rsidR="0061216E">
          <w:pgSz w:w="15840" w:h="12240" w:orient="landscape"/>
          <w:pgMar w:top="980" w:right="1220" w:bottom="1260" w:left="1220" w:header="725" w:footer="1061" w:gutter="0"/>
          <w:cols w:space="720"/>
        </w:sectPr>
      </w:pPr>
    </w:p>
    <w:p w14:paraId="625F7219" w14:textId="77777777" w:rsidR="0061216E" w:rsidRDefault="0061216E">
      <w:pPr>
        <w:pStyle w:val="BodyText"/>
        <w:rPr>
          <w:rFonts w:ascii="Times New Roman"/>
          <w:sz w:val="20"/>
        </w:rPr>
      </w:pPr>
    </w:p>
    <w:p w14:paraId="02A9204C" w14:textId="77777777" w:rsidR="0061216E" w:rsidRDefault="0061216E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1216E" w14:paraId="41A03BD5" w14:textId="77777777">
        <w:trPr>
          <w:trHeight w:hRule="exact" w:val="838"/>
        </w:trPr>
        <w:tc>
          <w:tcPr>
            <w:tcW w:w="3971" w:type="dxa"/>
          </w:tcPr>
          <w:p w14:paraId="2D48B6B6" w14:textId="77777777" w:rsidR="0061216E" w:rsidRDefault="008E147E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TSW explain what it means to demonstrate good sportsmanship</w:t>
            </w:r>
          </w:p>
        </w:tc>
        <w:tc>
          <w:tcPr>
            <w:tcW w:w="1391" w:type="dxa"/>
          </w:tcPr>
          <w:p w14:paraId="59963950" w14:textId="77777777" w:rsidR="0061216E" w:rsidRDefault="008E147E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732190B2" w14:textId="77777777" w:rsidR="0061216E" w:rsidRDefault="0061216E"/>
        </w:tc>
        <w:tc>
          <w:tcPr>
            <w:tcW w:w="2612" w:type="dxa"/>
          </w:tcPr>
          <w:p w14:paraId="69B8E650" w14:textId="77777777" w:rsidR="0061216E" w:rsidRDefault="0061216E"/>
        </w:tc>
        <w:tc>
          <w:tcPr>
            <w:tcW w:w="2602" w:type="dxa"/>
          </w:tcPr>
          <w:p w14:paraId="75686965" w14:textId="77777777" w:rsidR="0061216E" w:rsidRDefault="0061216E"/>
        </w:tc>
      </w:tr>
      <w:tr w:rsidR="0061216E" w14:paraId="3BE33472" w14:textId="77777777">
        <w:trPr>
          <w:trHeight w:hRule="exact" w:val="839"/>
        </w:trPr>
        <w:tc>
          <w:tcPr>
            <w:tcW w:w="3971" w:type="dxa"/>
          </w:tcPr>
          <w:p w14:paraId="3B2422D6" w14:textId="77777777" w:rsidR="0061216E" w:rsidRDefault="008E147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TSW apply rules and procedures during physical activity</w:t>
            </w:r>
          </w:p>
        </w:tc>
        <w:tc>
          <w:tcPr>
            <w:tcW w:w="1391" w:type="dxa"/>
          </w:tcPr>
          <w:p w14:paraId="74593804" w14:textId="77777777" w:rsidR="0061216E" w:rsidRDefault="008E147E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1DC6EE36" w14:textId="77777777" w:rsidR="0061216E" w:rsidRDefault="0061216E"/>
        </w:tc>
        <w:tc>
          <w:tcPr>
            <w:tcW w:w="2612" w:type="dxa"/>
          </w:tcPr>
          <w:p w14:paraId="73AD51B9" w14:textId="77777777" w:rsidR="0061216E" w:rsidRDefault="0061216E"/>
        </w:tc>
        <w:tc>
          <w:tcPr>
            <w:tcW w:w="2602" w:type="dxa"/>
          </w:tcPr>
          <w:p w14:paraId="5B252AAE" w14:textId="77777777" w:rsidR="0061216E" w:rsidRDefault="0061216E"/>
        </w:tc>
      </w:tr>
      <w:tr w:rsidR="0061216E" w14:paraId="1043F50C" w14:textId="77777777">
        <w:trPr>
          <w:trHeight w:hRule="exact" w:val="2558"/>
        </w:trPr>
        <w:tc>
          <w:tcPr>
            <w:tcW w:w="13176" w:type="dxa"/>
            <w:gridSpan w:val="5"/>
            <w:shd w:val="clear" w:color="auto" w:fill="C0C0C0"/>
          </w:tcPr>
          <w:p w14:paraId="165FCE16" w14:textId="77777777" w:rsidR="0061216E" w:rsidRDefault="008E147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7471DF35" w14:textId="77777777" w:rsidR="0061216E" w:rsidRDefault="0061216E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4F8CDD74" w14:textId="77777777" w:rsidR="0061216E" w:rsidRDefault="008E147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right="355" w:hanging="1080"/>
              <w:rPr>
                <w:sz w:val="24"/>
              </w:rPr>
            </w:pPr>
            <w:r>
              <w:rPr>
                <w:sz w:val="24"/>
              </w:rPr>
              <w:t>Word walls – vocabulary and concepts words are displayed. Word walls may be specific to the current unit or ongoing throughout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14:paraId="6A1885E0" w14:textId="77777777" w:rsidR="0061216E" w:rsidRDefault="008E147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0" w:lineRule="exact"/>
              <w:ind w:left="283"/>
              <w:rPr>
                <w:sz w:val="24"/>
              </w:rPr>
            </w:pPr>
            <w:r>
              <w:rPr>
                <w:sz w:val="24"/>
              </w:rPr>
              <w:t>Keep ‘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Moving – students dodge a ball rolled across a pathway – vary locomotor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  <w:p w14:paraId="49D4E14E" w14:textId="77777777" w:rsidR="0061216E" w:rsidRDefault="008E147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>The Beat Goes On – Jump rope to the beat 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</w:p>
          <w:p w14:paraId="06D43BA4" w14:textId="77777777" w:rsidR="0061216E" w:rsidRDefault="008E147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2" w:lineRule="exact"/>
              <w:ind w:left="283"/>
              <w:rPr>
                <w:i/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Hour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of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Olympics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Mary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Pope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Osborne);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Go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Long!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(Ronde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Barber)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Runaway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Ralph</w:t>
            </w:r>
          </w:p>
          <w:p w14:paraId="1700AEF0" w14:textId="77777777" w:rsidR="0061216E" w:rsidRDefault="008E147E">
            <w:pPr>
              <w:pStyle w:val="TableParagraph"/>
              <w:spacing w:line="275" w:lineRule="exact"/>
              <w:ind w:left="1183"/>
              <w:rPr>
                <w:sz w:val="24"/>
              </w:rPr>
            </w:pPr>
            <w:r>
              <w:rPr>
                <w:sz w:val="24"/>
              </w:rPr>
              <w:t>(Beverly Cleary)</w:t>
            </w:r>
          </w:p>
        </w:tc>
      </w:tr>
    </w:tbl>
    <w:p w14:paraId="1A1C8841" w14:textId="77777777" w:rsidR="0061216E" w:rsidRDefault="0061216E">
      <w:pPr>
        <w:spacing w:line="275" w:lineRule="exact"/>
        <w:rPr>
          <w:sz w:val="24"/>
        </w:rPr>
        <w:sectPr w:rsidR="0061216E">
          <w:pgSz w:w="15840" w:h="12240" w:orient="landscape"/>
          <w:pgMar w:top="980" w:right="1220" w:bottom="1260" w:left="1220" w:header="725" w:footer="1061" w:gutter="0"/>
          <w:cols w:space="720"/>
        </w:sectPr>
      </w:pPr>
    </w:p>
    <w:p w14:paraId="53A3F69C" w14:textId="77777777" w:rsidR="0061216E" w:rsidRDefault="0061216E">
      <w:pPr>
        <w:pStyle w:val="BodyText"/>
        <w:rPr>
          <w:rFonts w:ascii="Times New Roman"/>
          <w:sz w:val="20"/>
        </w:rPr>
      </w:pPr>
    </w:p>
    <w:p w14:paraId="5438A612" w14:textId="77777777" w:rsidR="0061216E" w:rsidRDefault="008E147E">
      <w:pPr>
        <w:tabs>
          <w:tab w:val="left" w:pos="957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2.6: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Fitness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1C47F3DB" w14:textId="77777777" w:rsidR="0061216E" w:rsidRDefault="0061216E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1216E" w14:paraId="5C0F3EFE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0F62E0F1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F5C42DC" w14:textId="77777777" w:rsidR="0061216E" w:rsidRDefault="008E147E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717DCC6F" w14:textId="77777777" w:rsidR="0061216E" w:rsidRDefault="008E147E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0218A85A" w14:textId="77777777" w:rsidR="0061216E" w:rsidRDefault="008E14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06FF3913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83D401C" w14:textId="77777777" w:rsidR="0061216E" w:rsidRDefault="008E147E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30D1311B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4559334" w14:textId="77777777" w:rsidR="0061216E" w:rsidRDefault="008E147E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41FD2641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7B168D3" w14:textId="77777777" w:rsidR="0061216E" w:rsidRDefault="008E147E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1216E" w14:paraId="16B4BF07" w14:textId="77777777">
        <w:trPr>
          <w:trHeight w:hRule="exact" w:val="1666"/>
        </w:trPr>
        <w:tc>
          <w:tcPr>
            <w:tcW w:w="3971" w:type="dxa"/>
          </w:tcPr>
          <w:p w14:paraId="4FF07608" w14:textId="77777777" w:rsidR="0061216E" w:rsidRDefault="008E147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explain the benefits of regular physical activity in relation to personal health</w:t>
            </w:r>
          </w:p>
        </w:tc>
        <w:tc>
          <w:tcPr>
            <w:tcW w:w="1391" w:type="dxa"/>
          </w:tcPr>
          <w:p w14:paraId="56ECEFFD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5ABFAA01" w14:textId="77777777" w:rsidR="0061216E" w:rsidRDefault="008E147E">
            <w:pPr>
              <w:pStyle w:val="TableParagraph"/>
              <w:ind w:left="101" w:right="215"/>
              <w:rPr>
                <w:sz w:val="24"/>
              </w:rPr>
            </w:pPr>
            <w:r>
              <w:rPr>
                <w:sz w:val="24"/>
              </w:rPr>
              <w:t xml:space="preserve">How does fitness affect health and </w:t>
            </w:r>
            <w:proofErr w:type="spellStart"/>
            <w:r>
              <w:rPr>
                <w:sz w:val="24"/>
              </w:rPr>
              <w:t>well being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612" w:type="dxa"/>
          </w:tcPr>
          <w:p w14:paraId="05E9D430" w14:textId="77777777" w:rsidR="0061216E" w:rsidRDefault="008E147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Personal fitness is important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lead a healthy lifestyle</w:t>
            </w:r>
          </w:p>
        </w:tc>
        <w:tc>
          <w:tcPr>
            <w:tcW w:w="2602" w:type="dxa"/>
            <w:vMerge w:val="restart"/>
          </w:tcPr>
          <w:p w14:paraId="767DF785" w14:textId="77777777" w:rsidR="0061216E" w:rsidRDefault="008E14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114" w:hanging="225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598DB176" w14:textId="77777777" w:rsidR="0061216E" w:rsidRDefault="0061216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BDDD75B" w14:textId="77777777" w:rsidR="0061216E" w:rsidRDefault="008E14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789B8F94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2E01296" w14:textId="77777777" w:rsidR="0061216E" w:rsidRDefault="008E14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Self-Assessment</w:t>
            </w:r>
          </w:p>
          <w:p w14:paraId="6935B4AB" w14:textId="77777777" w:rsidR="0061216E" w:rsidRDefault="0061216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C60FC75" w14:textId="77777777" w:rsidR="0061216E" w:rsidRDefault="008E14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3FC1FA68" w14:textId="77777777" w:rsidR="0061216E" w:rsidRDefault="0061216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FB042D3" w14:textId="77777777" w:rsidR="0061216E" w:rsidRDefault="008E14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7800405C" w14:textId="77777777" w:rsidR="0061216E" w:rsidRDefault="0061216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CB213F7" w14:textId="77777777" w:rsidR="0061216E" w:rsidRDefault="008E14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0" w:lineRule="exact"/>
              <w:ind w:left="329" w:right="10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61216E" w14:paraId="270B4F13" w14:textId="77777777">
        <w:trPr>
          <w:trHeight w:hRule="exact" w:val="1667"/>
        </w:trPr>
        <w:tc>
          <w:tcPr>
            <w:tcW w:w="3971" w:type="dxa"/>
          </w:tcPr>
          <w:p w14:paraId="2F113048" w14:textId="77777777" w:rsidR="0061216E" w:rsidRDefault="008E147E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TSW explain what it means to be physically fit and engage in moderate to vigorous age- appropriate activities that promote fitness</w:t>
            </w:r>
          </w:p>
        </w:tc>
        <w:tc>
          <w:tcPr>
            <w:tcW w:w="1391" w:type="dxa"/>
          </w:tcPr>
          <w:p w14:paraId="41761199" w14:textId="77777777" w:rsidR="0061216E" w:rsidRDefault="008E147E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98DF372" w14:textId="77777777" w:rsidR="0061216E" w:rsidRDefault="008E147E">
            <w:pPr>
              <w:pStyle w:val="TableParagraph"/>
              <w:ind w:left="101" w:right="175"/>
              <w:rPr>
                <w:sz w:val="24"/>
              </w:rPr>
            </w:pPr>
            <w:r>
              <w:rPr>
                <w:sz w:val="24"/>
              </w:rPr>
              <w:t>How does technology connect to fitness?</w:t>
            </w:r>
          </w:p>
        </w:tc>
        <w:tc>
          <w:tcPr>
            <w:tcW w:w="2612" w:type="dxa"/>
          </w:tcPr>
          <w:p w14:paraId="05C14697" w14:textId="77777777" w:rsidR="0061216E" w:rsidRDefault="008E147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Fitness activity benefits the physical, social and emotional wellness</w:t>
            </w:r>
          </w:p>
        </w:tc>
        <w:tc>
          <w:tcPr>
            <w:tcW w:w="2602" w:type="dxa"/>
            <w:vMerge/>
          </w:tcPr>
          <w:p w14:paraId="62BDD117" w14:textId="77777777" w:rsidR="0061216E" w:rsidRDefault="0061216E"/>
        </w:tc>
      </w:tr>
      <w:tr w:rsidR="0061216E" w14:paraId="1055BB70" w14:textId="77777777">
        <w:trPr>
          <w:trHeight w:hRule="exact" w:val="1114"/>
        </w:trPr>
        <w:tc>
          <w:tcPr>
            <w:tcW w:w="3971" w:type="dxa"/>
          </w:tcPr>
          <w:p w14:paraId="77E55F12" w14:textId="77777777" w:rsidR="0061216E" w:rsidRDefault="008E147E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TSW develop a fitness goal and monitor progress towards achievement of the goal</w:t>
            </w:r>
          </w:p>
        </w:tc>
        <w:tc>
          <w:tcPr>
            <w:tcW w:w="1391" w:type="dxa"/>
          </w:tcPr>
          <w:p w14:paraId="357D2735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1D55E4DD" w14:textId="77777777" w:rsidR="0061216E" w:rsidRDefault="0061216E"/>
        </w:tc>
        <w:tc>
          <w:tcPr>
            <w:tcW w:w="2612" w:type="dxa"/>
          </w:tcPr>
          <w:p w14:paraId="0339A624" w14:textId="77777777" w:rsidR="0061216E" w:rsidRDefault="0061216E"/>
        </w:tc>
        <w:tc>
          <w:tcPr>
            <w:tcW w:w="2602" w:type="dxa"/>
            <w:vMerge/>
          </w:tcPr>
          <w:p w14:paraId="55A75ADD" w14:textId="77777777" w:rsidR="0061216E" w:rsidRDefault="0061216E"/>
        </w:tc>
      </w:tr>
      <w:tr w:rsidR="0061216E" w14:paraId="7FF3191B" w14:textId="77777777">
        <w:trPr>
          <w:trHeight w:hRule="exact" w:val="1114"/>
        </w:trPr>
        <w:tc>
          <w:tcPr>
            <w:tcW w:w="3971" w:type="dxa"/>
          </w:tcPr>
          <w:p w14:paraId="4404786D" w14:textId="77777777" w:rsidR="0061216E" w:rsidRDefault="008E147E">
            <w:pPr>
              <w:pStyle w:val="TableParagraph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TSW determine the extent to which different factors influence personal fitness</w:t>
            </w:r>
          </w:p>
        </w:tc>
        <w:tc>
          <w:tcPr>
            <w:tcW w:w="1391" w:type="dxa"/>
          </w:tcPr>
          <w:p w14:paraId="7A8CC509" w14:textId="77777777" w:rsidR="0061216E" w:rsidRDefault="008E147E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056FE980" w14:textId="77777777" w:rsidR="0061216E" w:rsidRDefault="0061216E"/>
        </w:tc>
        <w:tc>
          <w:tcPr>
            <w:tcW w:w="2612" w:type="dxa"/>
          </w:tcPr>
          <w:p w14:paraId="315D9776" w14:textId="77777777" w:rsidR="0061216E" w:rsidRDefault="0061216E"/>
        </w:tc>
        <w:tc>
          <w:tcPr>
            <w:tcW w:w="2602" w:type="dxa"/>
          </w:tcPr>
          <w:p w14:paraId="6E885A0A" w14:textId="77777777" w:rsidR="0061216E" w:rsidRDefault="0061216E"/>
        </w:tc>
      </w:tr>
      <w:tr w:rsidR="0061216E" w14:paraId="55862D73" w14:textId="77777777">
        <w:trPr>
          <w:trHeight w:hRule="exact" w:val="2266"/>
        </w:trPr>
        <w:tc>
          <w:tcPr>
            <w:tcW w:w="13176" w:type="dxa"/>
            <w:gridSpan w:val="5"/>
            <w:tcBorders>
              <w:bottom w:val="single" w:sz="7" w:space="0" w:color="000000"/>
            </w:tcBorders>
            <w:shd w:val="clear" w:color="auto" w:fill="C0C0C0"/>
          </w:tcPr>
          <w:p w14:paraId="2C171B2B" w14:textId="77777777" w:rsidR="0061216E" w:rsidRDefault="008E14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0D7A0BED" w14:textId="77777777" w:rsidR="0061216E" w:rsidRDefault="0061216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E284BA1" w14:textId="77777777" w:rsidR="0061216E" w:rsidRDefault="008E147E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Word Sorts/Sort Cards – using index cards, students can sort vocabulary words by categories, match definitions to vocabulary words or sequence the steps to a skill. Sorts can be incorporated with movement in a relay race format of a movement scavenger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hunt</w:t>
            </w:r>
          </w:p>
          <w:p w14:paraId="0AEA32BD" w14:textId="77777777" w:rsidR="0061216E" w:rsidRDefault="008E147E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2" w:line="274" w:lineRule="exact"/>
              <w:ind w:right="117"/>
              <w:rPr>
                <w:sz w:val="24"/>
              </w:rPr>
            </w:pPr>
            <w:r>
              <w:rPr>
                <w:sz w:val="24"/>
              </w:rPr>
              <w:t>Have students record their heart rate at rest. Students then work for short segments of time using varying exercise each exercise should be more strenuous than the last – students record heart rate after each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segment.</w:t>
            </w:r>
          </w:p>
          <w:p w14:paraId="55A92891" w14:textId="77777777" w:rsidR="0061216E" w:rsidRDefault="008E147E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</w:rPr>
              <w:t xml:space="preserve">Exercise </w:t>
            </w:r>
            <w:r>
              <w:rPr>
                <w:sz w:val="24"/>
              </w:rPr>
              <w:t xml:space="preserve">(Liz </w:t>
            </w:r>
            <w:proofErr w:type="spellStart"/>
            <w:r>
              <w:rPr>
                <w:sz w:val="24"/>
              </w:rPr>
              <w:t>Gogerly</w:t>
            </w:r>
            <w:proofErr w:type="spellEnd"/>
            <w:proofErr w:type="gramStart"/>
            <w:r>
              <w:rPr>
                <w:sz w:val="24"/>
              </w:rPr>
              <w:t>)</w:t>
            </w:r>
            <w:r>
              <w:rPr>
                <w:color w:val="FF0000"/>
                <w:sz w:val="24"/>
              </w:rPr>
              <w:t xml:space="preserve">;  </w:t>
            </w:r>
            <w:r>
              <w:rPr>
                <w:i/>
                <w:sz w:val="24"/>
              </w:rPr>
              <w:t>Exercise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(Claire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Llewelyn)</w:t>
            </w:r>
          </w:p>
        </w:tc>
      </w:tr>
    </w:tbl>
    <w:p w14:paraId="623DB800" w14:textId="77777777" w:rsidR="008A33D3" w:rsidRDefault="008A33D3"/>
    <w:p w14:paraId="74C8D3DB" w14:textId="77777777" w:rsidR="006E744E" w:rsidRDefault="006E744E"/>
    <w:tbl>
      <w:tblPr>
        <w:tblW w:w="14838" w:type="dxa"/>
        <w:tblInd w:w="-718" w:type="dxa"/>
        <w:tblLook w:val="04A0" w:firstRow="1" w:lastRow="0" w:firstColumn="1" w:lastColumn="0" w:noHBand="0" w:noVBand="1"/>
      </w:tblPr>
      <w:tblGrid>
        <w:gridCol w:w="4050"/>
        <w:gridCol w:w="10788"/>
      </w:tblGrid>
      <w:tr w:rsidR="006E744E" w14:paraId="6A93E8DA" w14:textId="77777777" w:rsidTr="006E744E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7745C10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Assessments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5FCB40C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Formative, summative, alternative assessments, performance assessments, project assessments, performance tasks, exit tickets, observations, fitness 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/>
              </w:rPr>
              <w:t>pre &amp;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post assessments</w:t>
            </w:r>
          </w:p>
        </w:tc>
      </w:tr>
      <w:tr w:rsidR="006E744E" w14:paraId="236ADC5E" w14:textId="77777777" w:rsidTr="006E744E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758F1C0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21st Century Skills and Career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A3F2493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Global awareness, communication and collaboration, life skills</w:t>
            </w:r>
          </w:p>
        </w:tc>
      </w:tr>
      <w:tr w:rsidR="006E744E" w14:paraId="59FE727E" w14:textId="77777777" w:rsidTr="006E744E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594C821" w14:textId="77777777" w:rsidR="006E744E" w:rsidRDefault="006E744E">
            <w:pPr>
              <w:ind w:hanging="3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Technology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7CE8CDA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Websites/apps for fitness, multimedia resources, video streaming, pod casting,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</w:rPr>
              <w:t>xBox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Dance</w:t>
            </w:r>
          </w:p>
        </w:tc>
      </w:tr>
      <w:tr w:rsidR="006E744E" w14:paraId="3AD42805" w14:textId="77777777" w:rsidTr="006E744E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17B29D0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Interdisciplinary Connections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CFFC277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Writing: self-assessment / exit tickets, math patterns</w:t>
            </w:r>
          </w:p>
        </w:tc>
      </w:tr>
      <w:tr w:rsidR="006E744E" w14:paraId="4011B630" w14:textId="77777777" w:rsidTr="006E744E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78102B05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Core Instructional and Supplemental Materials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F4F4B8A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Physical education websites, streaming services, Health series</w:t>
            </w:r>
          </w:p>
        </w:tc>
      </w:tr>
      <w:tr w:rsidR="006E744E" w14:paraId="5C25F2C7" w14:textId="77777777" w:rsidTr="006E744E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2872D1A" w14:textId="77777777" w:rsidR="006E744E" w:rsidRDefault="006E744E">
            <w:pPr>
              <w:rPr>
                <w:rFonts w:asciiTheme="minorHAnsi" w:eastAsia="Times New Roman" w:hAnsiTheme="minorHAnsi" w:cs="Times New Roman"/>
              </w:rPr>
            </w:pPr>
            <w:bookmarkStart w:id="0" w:name="_GoBack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Modifications/Accommodations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E4F9992" w14:textId="77777777" w:rsidR="00D6227D" w:rsidRDefault="00D6227D" w:rsidP="00D6227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ELL: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Alternate responses, extended time, teacher modeling, simplified directions, vocabulary banks, manipulatives, nonverbal responses, sentence frames, prompts, partner talk</w:t>
            </w:r>
          </w:p>
          <w:p w14:paraId="3EC35486" w14:textId="77777777" w:rsidR="00D6227D" w:rsidRDefault="00D6227D" w:rsidP="00D62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Special Education: Enlarged graph paper, small group instruction, highlighted </w:t>
            </w:r>
          </w:p>
          <w:p w14:paraId="668E7464" w14:textId="77777777" w:rsidR="00D6227D" w:rsidRDefault="00D6227D" w:rsidP="00D62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021406C2" w14:textId="77777777" w:rsidR="00D6227D" w:rsidRDefault="00D6227D" w:rsidP="00D62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G&amp;T: Enrichment activities, centers, projects, flexible grouping, interest centers, learning log, extension activities, small group</w:t>
            </w:r>
          </w:p>
          <w:p w14:paraId="5553FF91" w14:textId="77777777" w:rsidR="00D6227D" w:rsidRDefault="00D6227D" w:rsidP="00D62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504/Students at Risk: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Enlarged graph paper, small group instruction, highlighted </w:t>
            </w:r>
          </w:p>
          <w:p w14:paraId="12803546" w14:textId="77777777" w:rsidR="00D6227D" w:rsidRDefault="00D6227D" w:rsidP="00D62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7CC99354" w14:textId="0D5A77EB" w:rsidR="006E744E" w:rsidRDefault="006E744E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bookmarkEnd w:id="0"/>
    </w:tbl>
    <w:p w14:paraId="36DFA079" w14:textId="77777777" w:rsidR="006E744E" w:rsidRDefault="006E744E"/>
    <w:sectPr w:rsidR="006E744E">
      <w:pgSz w:w="15840" w:h="12240" w:orient="landscape"/>
      <w:pgMar w:top="980" w:right="1220" w:bottom="1260" w:left="1220" w:header="725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EF63F" w14:textId="77777777" w:rsidR="008E147E" w:rsidRDefault="008E147E">
      <w:r>
        <w:separator/>
      </w:r>
    </w:p>
  </w:endnote>
  <w:endnote w:type="continuationSeparator" w:id="0">
    <w:p w14:paraId="7A39A760" w14:textId="77777777" w:rsidR="008E147E" w:rsidRDefault="008E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6FF" w14:textId="77777777" w:rsidR="00110F47" w:rsidRDefault="00110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E29E" w14:textId="77777777" w:rsidR="0061216E" w:rsidRDefault="00D6227D">
    <w:pPr>
      <w:pStyle w:val="BodyText"/>
      <w:spacing w:line="14" w:lineRule="auto"/>
      <w:rPr>
        <w:sz w:val="20"/>
      </w:rPr>
    </w:pPr>
    <w:r>
      <w:pict w14:anchorId="4F415E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2pt;margin-top:561.45pt;width:92.4pt;height:14.7pt;z-index:-27400;mso-position-horizontal-relative:page;mso-position-vertical-relative:page" filled="f" stroked="f">
          <v:textbox inset="0,0,0,0">
            <w:txbxContent>
              <w:p w14:paraId="34C39BEB" w14:textId="77777777" w:rsidR="0061216E" w:rsidRDefault="00110F47">
                <w:pPr>
                  <w:pStyle w:val="BodyText"/>
                  <w:spacing w:before="12"/>
                  <w:ind w:left="20"/>
                </w:pPr>
                <w:r>
                  <w:t>March 2018</w:t>
                </w:r>
              </w:p>
            </w:txbxContent>
          </v:textbox>
          <w10:wrap anchorx="page" anchory="page"/>
        </v:shape>
      </w:pict>
    </w:r>
    <w:r>
      <w:pict w14:anchorId="590DAC26">
        <v:shape id="_x0000_s2050" type="#_x0000_t202" style="position:absolute;margin-left:388pt;margin-top:547.85pt;width:16pt;height:15.3pt;z-index:-27424;mso-position-horizontal-relative:page;mso-position-vertical-relative:page" filled="f" stroked="f">
          <v:textbox inset="0,0,0,0">
            <w:txbxContent>
              <w:p w14:paraId="3BB63B4C" w14:textId="77777777" w:rsidR="0061216E" w:rsidRDefault="008E147E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F384" w14:textId="77777777" w:rsidR="00110F47" w:rsidRDefault="00110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162D" w14:textId="77777777" w:rsidR="008E147E" w:rsidRDefault="008E147E">
      <w:r>
        <w:separator/>
      </w:r>
    </w:p>
  </w:footnote>
  <w:footnote w:type="continuationSeparator" w:id="0">
    <w:p w14:paraId="1C8B9C7C" w14:textId="77777777" w:rsidR="008E147E" w:rsidRDefault="008E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2C7F" w14:textId="77777777" w:rsidR="00110F47" w:rsidRDefault="00D6227D">
    <w:pPr>
      <w:pStyle w:val="Header"/>
    </w:pPr>
    <w:r>
      <w:rPr>
        <w:noProof/>
      </w:rPr>
      <w:pict w14:anchorId="0832E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842239" o:spid="_x0000_s2056" type="#_x0000_t75" style="position:absolute;margin-left:0;margin-top:0;width:669.35pt;height:473.95pt;z-index:-253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64A6" w14:textId="77777777" w:rsidR="0061216E" w:rsidRDefault="00D6227D">
    <w:pPr>
      <w:pStyle w:val="BodyText"/>
      <w:spacing w:line="14" w:lineRule="auto"/>
      <w:rPr>
        <w:sz w:val="20"/>
      </w:rPr>
    </w:pPr>
    <w:r>
      <w:pict w14:anchorId="5717E3E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pt;margin-top:27pt;width:649.7pt;height:23.7pt;z-index:-27448;mso-position-horizontal-relative:page;mso-position-vertical-relative:page" filled="f" stroked="f">
          <v:textbox inset="0,0,0,0">
            <w:txbxContent>
              <w:p w14:paraId="3ACF6710" w14:textId="77777777" w:rsidR="00110F47" w:rsidRDefault="00110F47" w:rsidP="00110F47">
                <w:pPr>
                  <w:pStyle w:val="BodyText"/>
                  <w:spacing w:before="12"/>
                  <w:ind w:left="20"/>
                </w:pPr>
                <w:r>
                  <w:rPr>
                    <w:b/>
                    <w:color w:val="002060"/>
                  </w:rPr>
                  <w:t>Washington Township School District</w:t>
                </w:r>
                <w:r>
                  <w:rPr>
                    <w:b/>
                    <w:color w:val="002060"/>
                  </w:rPr>
                  <w:ptab w:relativeTo="margin" w:alignment="center" w:leader="none"/>
                </w:r>
                <w:r>
                  <w:rPr>
                    <w:b/>
                    <w:color w:val="002060"/>
                  </w:rPr>
                  <w:t xml:space="preserve">        Health &amp; Physical Education – 4</w:t>
                </w:r>
                <w:r w:rsidRPr="00110F47">
                  <w:rPr>
                    <w:b/>
                    <w:color w:val="002060"/>
                    <w:vertAlign w:val="superscript"/>
                  </w:rPr>
                  <w:t>th</w:t>
                </w:r>
                <w:r>
                  <w:rPr>
                    <w:b/>
                    <w:color w:val="002060"/>
                  </w:rPr>
                  <w:t xml:space="preserve"> Grade</w:t>
                </w:r>
                <w:r>
                  <w:rPr>
                    <w:b/>
                    <w:color w:val="002060"/>
                  </w:rPr>
                  <w:ptab w:relativeTo="margin" w:alignment="right" w:leader="none"/>
                </w:r>
                <w:r>
                  <w:rPr>
                    <w:b/>
                    <w:color w:val="002060"/>
                  </w:rPr>
                  <w:t xml:space="preserve"> Revised:  August 2018</w:t>
                </w:r>
              </w:p>
              <w:p w14:paraId="41B1A51B" w14:textId="77777777" w:rsidR="0061216E" w:rsidRDefault="0061216E">
                <w:pPr>
                  <w:pStyle w:val="BodyText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738DD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842240" o:spid="_x0000_s2057" type="#_x0000_t75" style="position:absolute;margin-left:0;margin-top:0;width:669.35pt;height:473.95pt;z-index:-243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311C" w14:textId="77777777" w:rsidR="00110F47" w:rsidRDefault="00D6227D">
    <w:pPr>
      <w:pStyle w:val="Header"/>
    </w:pPr>
    <w:r>
      <w:rPr>
        <w:noProof/>
      </w:rPr>
      <w:pict w14:anchorId="4A3FD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842238" o:spid="_x0000_s2055" type="#_x0000_t75" style="position:absolute;margin-left:0;margin-top:0;width:669.35pt;height:473.95pt;z-index:-263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76A"/>
    <w:multiLevelType w:val="hybridMultilevel"/>
    <w:tmpl w:val="37843114"/>
    <w:lvl w:ilvl="0" w:tplc="3BCC6D90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AECC82C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B35E913C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38100F2A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1680B4EC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5A863C78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135AD812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CA581AA4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5B6A8F82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1" w15:restartNumberingAfterBreak="0">
    <w:nsid w:val="03E51514"/>
    <w:multiLevelType w:val="hybridMultilevel"/>
    <w:tmpl w:val="C5363AD2"/>
    <w:lvl w:ilvl="0" w:tplc="DBA01E76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020AEC4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225698F2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0C78D974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C076FC5A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CC5A289E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B136D648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2530036E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F2146A3A">
      <w:numFmt w:val="bullet"/>
      <w:lvlText w:val="•"/>
      <w:lvlJc w:val="left"/>
      <w:pPr>
        <w:ind w:left="2137" w:hanging="180"/>
      </w:pPr>
      <w:rPr>
        <w:rFonts w:hint="default"/>
      </w:rPr>
    </w:lvl>
  </w:abstractNum>
  <w:abstractNum w:abstractNumId="2" w15:restartNumberingAfterBreak="0">
    <w:nsid w:val="082811C4"/>
    <w:multiLevelType w:val="hybridMultilevel"/>
    <w:tmpl w:val="9F3E9030"/>
    <w:lvl w:ilvl="0" w:tplc="0A62C0DC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DBED474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DD2438FC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8A30BC54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60E6AD96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E8662428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742C3FA0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31A85A4E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F19A4EAA">
      <w:numFmt w:val="bullet"/>
      <w:lvlText w:val="•"/>
      <w:lvlJc w:val="left"/>
      <w:pPr>
        <w:ind w:left="2137" w:hanging="180"/>
      </w:pPr>
      <w:rPr>
        <w:rFonts w:hint="default"/>
      </w:rPr>
    </w:lvl>
  </w:abstractNum>
  <w:abstractNum w:abstractNumId="3" w15:restartNumberingAfterBreak="0">
    <w:nsid w:val="08D760DD"/>
    <w:multiLevelType w:val="hybridMultilevel"/>
    <w:tmpl w:val="9348DCC2"/>
    <w:lvl w:ilvl="0" w:tplc="AC5E076E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3DA2DEC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FF9EFBFE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EC6EEFCE">
      <w:numFmt w:val="bullet"/>
      <w:lvlText w:val="•"/>
      <w:lvlJc w:val="left"/>
      <w:pPr>
        <w:ind w:left="1002" w:hanging="180"/>
      </w:pPr>
      <w:rPr>
        <w:rFonts w:hint="default"/>
      </w:rPr>
    </w:lvl>
    <w:lvl w:ilvl="4" w:tplc="6E540E3C">
      <w:numFmt w:val="bullet"/>
      <w:lvlText w:val="•"/>
      <w:lvlJc w:val="left"/>
      <w:pPr>
        <w:ind w:left="1229" w:hanging="180"/>
      </w:pPr>
      <w:rPr>
        <w:rFonts w:hint="default"/>
      </w:rPr>
    </w:lvl>
    <w:lvl w:ilvl="5" w:tplc="8A6267DE">
      <w:numFmt w:val="bullet"/>
      <w:lvlText w:val="•"/>
      <w:lvlJc w:val="left"/>
      <w:pPr>
        <w:ind w:left="1457" w:hanging="180"/>
      </w:pPr>
      <w:rPr>
        <w:rFonts w:hint="default"/>
      </w:rPr>
    </w:lvl>
    <w:lvl w:ilvl="6" w:tplc="1C28A2CE">
      <w:numFmt w:val="bullet"/>
      <w:lvlText w:val="•"/>
      <w:lvlJc w:val="left"/>
      <w:pPr>
        <w:ind w:left="1684" w:hanging="180"/>
      </w:pPr>
      <w:rPr>
        <w:rFonts w:hint="default"/>
      </w:rPr>
    </w:lvl>
    <w:lvl w:ilvl="7" w:tplc="222C63EA">
      <w:numFmt w:val="bullet"/>
      <w:lvlText w:val="•"/>
      <w:lvlJc w:val="left"/>
      <w:pPr>
        <w:ind w:left="1912" w:hanging="180"/>
      </w:pPr>
      <w:rPr>
        <w:rFonts w:hint="default"/>
      </w:rPr>
    </w:lvl>
    <w:lvl w:ilvl="8" w:tplc="A2F63432">
      <w:numFmt w:val="bullet"/>
      <w:lvlText w:val="•"/>
      <w:lvlJc w:val="left"/>
      <w:pPr>
        <w:ind w:left="2139" w:hanging="180"/>
      </w:pPr>
      <w:rPr>
        <w:rFonts w:hint="default"/>
      </w:rPr>
    </w:lvl>
  </w:abstractNum>
  <w:abstractNum w:abstractNumId="4" w15:restartNumberingAfterBreak="0">
    <w:nsid w:val="18E418E9"/>
    <w:multiLevelType w:val="hybridMultilevel"/>
    <w:tmpl w:val="D3BC552E"/>
    <w:lvl w:ilvl="0" w:tplc="5A04E846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B6AD05A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93C6B372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BE1AA0EC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FC04C3FE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8A22AEAE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C2FCE006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F7482B8E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578052B6">
      <w:numFmt w:val="bullet"/>
      <w:lvlText w:val="•"/>
      <w:lvlJc w:val="left"/>
      <w:pPr>
        <w:ind w:left="2137" w:hanging="180"/>
      </w:pPr>
      <w:rPr>
        <w:rFonts w:hint="default"/>
      </w:rPr>
    </w:lvl>
  </w:abstractNum>
  <w:abstractNum w:abstractNumId="5" w15:restartNumberingAfterBreak="0">
    <w:nsid w:val="2438312F"/>
    <w:multiLevelType w:val="hybridMultilevel"/>
    <w:tmpl w:val="41282822"/>
    <w:lvl w:ilvl="0" w:tplc="054A24D2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243140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EBD2963E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403A4DBC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ACEA2DD6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C19614E2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7408D264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07080B72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806C0EB4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6" w15:restartNumberingAfterBreak="0">
    <w:nsid w:val="2E8F5486"/>
    <w:multiLevelType w:val="hybridMultilevel"/>
    <w:tmpl w:val="DABE26F6"/>
    <w:lvl w:ilvl="0" w:tplc="08343170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041766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238C1C36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C1A0CCD8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F7FE8772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80863CEA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55BC9D6A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9880E146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0016A930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7" w15:restartNumberingAfterBreak="0">
    <w:nsid w:val="38667098"/>
    <w:multiLevelType w:val="hybridMultilevel"/>
    <w:tmpl w:val="75CCA618"/>
    <w:lvl w:ilvl="0" w:tplc="789803CA">
      <w:numFmt w:val="bullet"/>
      <w:lvlText w:val=""/>
      <w:lvlJc w:val="left"/>
      <w:pPr>
        <w:ind w:left="328" w:hanging="22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AEC7D94">
      <w:numFmt w:val="bullet"/>
      <w:lvlText w:val="•"/>
      <w:lvlJc w:val="left"/>
      <w:pPr>
        <w:ind w:left="547" w:hanging="226"/>
      </w:pPr>
      <w:rPr>
        <w:rFonts w:hint="default"/>
      </w:rPr>
    </w:lvl>
    <w:lvl w:ilvl="2" w:tplc="FA70315E">
      <w:numFmt w:val="bullet"/>
      <w:lvlText w:val="•"/>
      <w:lvlJc w:val="left"/>
      <w:pPr>
        <w:ind w:left="774" w:hanging="226"/>
      </w:pPr>
      <w:rPr>
        <w:rFonts w:hint="default"/>
      </w:rPr>
    </w:lvl>
    <w:lvl w:ilvl="3" w:tplc="4FAE5CF6">
      <w:numFmt w:val="bullet"/>
      <w:lvlText w:val="•"/>
      <w:lvlJc w:val="left"/>
      <w:pPr>
        <w:ind w:left="1001" w:hanging="226"/>
      </w:pPr>
      <w:rPr>
        <w:rFonts w:hint="default"/>
      </w:rPr>
    </w:lvl>
    <w:lvl w:ilvl="4" w:tplc="C6C2777C">
      <w:numFmt w:val="bullet"/>
      <w:lvlText w:val="•"/>
      <w:lvlJc w:val="left"/>
      <w:pPr>
        <w:ind w:left="1228" w:hanging="226"/>
      </w:pPr>
      <w:rPr>
        <w:rFonts w:hint="default"/>
      </w:rPr>
    </w:lvl>
    <w:lvl w:ilvl="5" w:tplc="3B800ABA">
      <w:numFmt w:val="bullet"/>
      <w:lvlText w:val="•"/>
      <w:lvlJc w:val="left"/>
      <w:pPr>
        <w:ind w:left="1456" w:hanging="226"/>
      </w:pPr>
      <w:rPr>
        <w:rFonts w:hint="default"/>
      </w:rPr>
    </w:lvl>
    <w:lvl w:ilvl="6" w:tplc="E1EA83CE">
      <w:numFmt w:val="bullet"/>
      <w:lvlText w:val="•"/>
      <w:lvlJc w:val="left"/>
      <w:pPr>
        <w:ind w:left="1683" w:hanging="226"/>
      </w:pPr>
      <w:rPr>
        <w:rFonts w:hint="default"/>
      </w:rPr>
    </w:lvl>
    <w:lvl w:ilvl="7" w:tplc="FB38545E">
      <w:numFmt w:val="bullet"/>
      <w:lvlText w:val="•"/>
      <w:lvlJc w:val="left"/>
      <w:pPr>
        <w:ind w:left="1910" w:hanging="226"/>
      </w:pPr>
      <w:rPr>
        <w:rFonts w:hint="default"/>
      </w:rPr>
    </w:lvl>
    <w:lvl w:ilvl="8" w:tplc="FD4CD546">
      <w:numFmt w:val="bullet"/>
      <w:lvlText w:val="•"/>
      <w:lvlJc w:val="left"/>
      <w:pPr>
        <w:ind w:left="2137" w:hanging="226"/>
      </w:pPr>
      <w:rPr>
        <w:rFonts w:hint="default"/>
      </w:rPr>
    </w:lvl>
  </w:abstractNum>
  <w:abstractNum w:abstractNumId="8" w15:restartNumberingAfterBreak="0">
    <w:nsid w:val="4A305688"/>
    <w:multiLevelType w:val="hybridMultilevel"/>
    <w:tmpl w:val="CB203D0A"/>
    <w:lvl w:ilvl="0" w:tplc="150E01B6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D8F094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F530ECCE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2A3ED610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D29C49FA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69205624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15A825A4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78609EC0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DB50424C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9" w15:restartNumberingAfterBreak="0">
    <w:nsid w:val="5128246C"/>
    <w:multiLevelType w:val="hybridMultilevel"/>
    <w:tmpl w:val="F52415EE"/>
    <w:lvl w:ilvl="0" w:tplc="9048AFD2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2A9336">
      <w:start w:val="1"/>
      <w:numFmt w:val="decimal"/>
      <w:lvlText w:val="%2."/>
      <w:lvlJc w:val="left"/>
      <w:pPr>
        <w:ind w:left="370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08F4E186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6AAA5B94">
      <w:numFmt w:val="bullet"/>
      <w:lvlText w:val="•"/>
      <w:lvlJc w:val="left"/>
      <w:pPr>
        <w:ind w:left="3843" w:hanging="360"/>
      </w:pPr>
      <w:rPr>
        <w:rFonts w:hint="default"/>
      </w:rPr>
    </w:lvl>
    <w:lvl w:ilvl="4" w:tplc="BFBAB77C">
      <w:numFmt w:val="bullet"/>
      <w:lvlText w:val="•"/>
      <w:lvlJc w:val="left"/>
      <w:pPr>
        <w:ind w:left="5175" w:hanging="360"/>
      </w:pPr>
      <w:rPr>
        <w:rFonts w:hint="default"/>
      </w:rPr>
    </w:lvl>
    <w:lvl w:ilvl="5" w:tplc="A4BAF512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4148B514">
      <w:numFmt w:val="bullet"/>
      <w:lvlText w:val="•"/>
      <w:lvlJc w:val="left"/>
      <w:pPr>
        <w:ind w:left="7839" w:hanging="360"/>
      </w:pPr>
      <w:rPr>
        <w:rFonts w:hint="default"/>
      </w:rPr>
    </w:lvl>
    <w:lvl w:ilvl="7" w:tplc="2EDE6CC0">
      <w:numFmt w:val="bullet"/>
      <w:lvlText w:val="•"/>
      <w:lvlJc w:val="left"/>
      <w:pPr>
        <w:ind w:left="9170" w:hanging="360"/>
      </w:pPr>
      <w:rPr>
        <w:rFonts w:hint="default"/>
      </w:rPr>
    </w:lvl>
    <w:lvl w:ilvl="8" w:tplc="5D700AC8">
      <w:numFmt w:val="bullet"/>
      <w:lvlText w:val="•"/>
      <w:lvlJc w:val="left"/>
      <w:pPr>
        <w:ind w:left="10502" w:hanging="360"/>
      </w:pPr>
      <w:rPr>
        <w:rFonts w:hint="default"/>
      </w:rPr>
    </w:lvl>
  </w:abstractNum>
  <w:abstractNum w:abstractNumId="10" w15:restartNumberingAfterBreak="0">
    <w:nsid w:val="5DF378B2"/>
    <w:multiLevelType w:val="hybridMultilevel"/>
    <w:tmpl w:val="17100038"/>
    <w:lvl w:ilvl="0" w:tplc="CD6895E4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7E425C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264456CA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DBDC1DAE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E06E878C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7CE4BA60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A7864D94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AEFC7516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588EA900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11" w15:restartNumberingAfterBreak="0">
    <w:nsid w:val="725E4ACF"/>
    <w:multiLevelType w:val="hybridMultilevel"/>
    <w:tmpl w:val="5E846016"/>
    <w:lvl w:ilvl="0" w:tplc="A2DE8CF4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BF290DE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09EAA734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FEEE8FB0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B5AAA9BE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8334D2D8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1ED2C3EE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27682056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E5F0C61E">
      <w:numFmt w:val="bullet"/>
      <w:lvlText w:val="•"/>
      <w:lvlJc w:val="left"/>
      <w:pPr>
        <w:ind w:left="2137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16E"/>
    <w:rsid w:val="00110F47"/>
    <w:rsid w:val="0061216E"/>
    <w:rsid w:val="006E744E"/>
    <w:rsid w:val="008A33D3"/>
    <w:rsid w:val="008E147E"/>
    <w:rsid w:val="00D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712C533"/>
  <w15:docId w15:val="{5052A909-F984-487D-A29C-512AE3D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283" w:hanging="108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110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F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0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4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10F4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Science</dc:title>
  <dc:creator>Kim Sigman</dc:creator>
  <cp:lastModifiedBy>Keith Neuhs</cp:lastModifiedBy>
  <cp:revision>4</cp:revision>
  <dcterms:created xsi:type="dcterms:W3CDTF">2018-08-03T09:17:00Z</dcterms:created>
  <dcterms:modified xsi:type="dcterms:W3CDTF">2019-06-04T15:26:00Z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2018-08-03T00:00:00Z</vt:filetime>
  </property>
</Properties>
</file>